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8EE01" w14:textId="77777777" w:rsidR="00BF01D4" w:rsidRPr="009F2347" w:rsidRDefault="00991B61">
      <w:pPr>
        <w:ind w:right="6"/>
        <w:jc w:val="right"/>
        <w:rPr>
          <w:sz w:val="20"/>
          <w:szCs w:val="20"/>
        </w:rPr>
      </w:pPr>
      <w:bookmarkStart w:id="0" w:name="page1"/>
      <w:bookmarkEnd w:id="0"/>
      <w:r w:rsidRPr="009F2347">
        <w:rPr>
          <w:rFonts w:eastAsia="Times New Roman"/>
          <w:sz w:val="20"/>
          <w:szCs w:val="20"/>
        </w:rPr>
        <w:t>NS-OB-108</w:t>
      </w:r>
    </w:p>
    <w:p w14:paraId="7EFF6F9B" w14:textId="77777777" w:rsidR="00BF01D4" w:rsidRPr="00C27FC5" w:rsidRDefault="00991B61">
      <w:pPr>
        <w:ind w:left="3"/>
        <w:rPr>
          <w:b/>
          <w:bCs/>
          <w:sz w:val="20"/>
          <w:szCs w:val="20"/>
        </w:rPr>
      </w:pPr>
      <w:r w:rsidRPr="00C27FC5">
        <w:rPr>
          <w:rFonts w:eastAsia="Times New Roman"/>
          <w:b/>
          <w:bCs/>
          <w:sz w:val="20"/>
          <w:szCs w:val="20"/>
        </w:rPr>
        <w:t>OPĆINA NOVO SARAJEVO</w:t>
      </w:r>
    </w:p>
    <w:p w14:paraId="286985F2" w14:textId="77777777" w:rsidR="00BF01D4" w:rsidRPr="00C27FC5" w:rsidRDefault="00991B61">
      <w:pPr>
        <w:ind w:left="3"/>
        <w:rPr>
          <w:b/>
          <w:bCs/>
          <w:sz w:val="20"/>
          <w:szCs w:val="20"/>
        </w:rPr>
      </w:pPr>
      <w:r w:rsidRPr="00C27FC5">
        <w:rPr>
          <w:rFonts w:eastAsia="Times New Roman"/>
          <w:b/>
          <w:bCs/>
          <w:sz w:val="20"/>
          <w:szCs w:val="20"/>
        </w:rPr>
        <w:t>Služba za boračko-invalidsku zaštitu</w:t>
      </w:r>
    </w:p>
    <w:p w14:paraId="73445978" w14:textId="77777777" w:rsidR="00BF01D4" w:rsidRPr="00C27FC5" w:rsidRDefault="00BF01D4">
      <w:pPr>
        <w:spacing w:line="252" w:lineRule="exact"/>
        <w:rPr>
          <w:sz w:val="20"/>
          <w:szCs w:val="20"/>
        </w:rPr>
      </w:pPr>
    </w:p>
    <w:p w14:paraId="20295884" w14:textId="77777777" w:rsidR="00BF01D4" w:rsidRPr="00C27FC5" w:rsidRDefault="00991B61">
      <w:pPr>
        <w:ind w:right="-35"/>
        <w:jc w:val="center"/>
        <w:rPr>
          <w:b/>
          <w:bCs/>
          <w:sz w:val="20"/>
          <w:szCs w:val="20"/>
        </w:rPr>
      </w:pPr>
      <w:r w:rsidRPr="00C27FC5">
        <w:rPr>
          <w:rFonts w:eastAsia="Times New Roman"/>
          <w:b/>
          <w:bCs/>
          <w:sz w:val="20"/>
          <w:szCs w:val="20"/>
        </w:rPr>
        <w:t>ZAHTJEV</w:t>
      </w:r>
    </w:p>
    <w:p w14:paraId="16804867" w14:textId="57CD3EAB" w:rsidR="00BF01D4" w:rsidRPr="00C27FC5" w:rsidRDefault="00991B61" w:rsidP="00C27FC5">
      <w:pPr>
        <w:ind w:right="-35"/>
        <w:jc w:val="center"/>
        <w:rPr>
          <w:b/>
          <w:bCs/>
          <w:sz w:val="20"/>
          <w:szCs w:val="20"/>
        </w:rPr>
      </w:pPr>
      <w:r w:rsidRPr="00C27FC5">
        <w:rPr>
          <w:rFonts w:eastAsia="Times New Roman"/>
          <w:b/>
          <w:bCs/>
          <w:sz w:val="20"/>
          <w:szCs w:val="20"/>
        </w:rPr>
        <w:t>ZA UPUĆIVANJE NA</w:t>
      </w:r>
      <w:r w:rsidR="00C27FC5">
        <w:rPr>
          <w:rFonts w:eastAsia="Times New Roman"/>
          <w:b/>
          <w:bCs/>
          <w:sz w:val="20"/>
          <w:szCs w:val="20"/>
        </w:rPr>
        <w:t xml:space="preserve"> </w:t>
      </w:r>
      <w:r w:rsidRPr="00C27FC5">
        <w:rPr>
          <w:rFonts w:eastAsia="Times New Roman"/>
          <w:b/>
          <w:bCs/>
          <w:sz w:val="20"/>
          <w:szCs w:val="20"/>
        </w:rPr>
        <w:t>BANJSKO LIJEČENJE (MEDICINSKU REHABILITACIJU)</w:t>
      </w:r>
    </w:p>
    <w:p w14:paraId="52666066" w14:textId="36ED0E7E" w:rsidR="00BF01D4" w:rsidRPr="00C27FC5" w:rsidRDefault="00CB6EB9" w:rsidP="001E6C62">
      <w:pPr>
        <w:spacing w:line="20" w:lineRule="exact"/>
        <w:rPr>
          <w:b/>
          <w:bCs/>
          <w:sz w:val="20"/>
          <w:szCs w:val="20"/>
        </w:rPr>
      </w:pPr>
      <w:r w:rsidRPr="00C27FC5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16A33A56" wp14:editId="57FA431A">
                <wp:simplePos x="0" y="0"/>
                <wp:positionH relativeFrom="column">
                  <wp:posOffset>4445</wp:posOffset>
                </wp:positionH>
                <wp:positionV relativeFrom="paragraph">
                  <wp:posOffset>-125095</wp:posOffset>
                </wp:positionV>
                <wp:extent cx="196215" cy="0"/>
                <wp:effectExtent l="8890" t="12700" r="13970" b="6350"/>
                <wp:wrapNone/>
                <wp:docPr id="1155224082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2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A1E13" id="Shape 8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5pt,-9.85pt" to="15.8pt,-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" o:allowincell="f" strokeweight=".16931mm"/>
            </w:pict>
          </mc:Fallback>
        </mc:AlternateContent>
      </w:r>
      <w:r w:rsidRPr="00C27FC5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0F01B90E" wp14:editId="127A8D84">
                <wp:simplePos x="0" y="0"/>
                <wp:positionH relativeFrom="column">
                  <wp:posOffset>6985</wp:posOffset>
                </wp:positionH>
                <wp:positionV relativeFrom="paragraph">
                  <wp:posOffset>-128270</wp:posOffset>
                </wp:positionV>
                <wp:extent cx="0" cy="172720"/>
                <wp:effectExtent l="11430" t="9525" r="7620" b="8255"/>
                <wp:wrapNone/>
                <wp:docPr id="1053466200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72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B77D4" id="Shape 9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55pt,-10.1pt" to=".5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" o:allowincell="f" strokeweight=".16931mm"/>
            </w:pict>
          </mc:Fallback>
        </mc:AlternateContent>
      </w:r>
      <w:r w:rsidRPr="00C27FC5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50251052" wp14:editId="7636CAA1">
                <wp:simplePos x="0" y="0"/>
                <wp:positionH relativeFrom="column">
                  <wp:posOffset>197485</wp:posOffset>
                </wp:positionH>
                <wp:positionV relativeFrom="paragraph">
                  <wp:posOffset>-128270</wp:posOffset>
                </wp:positionV>
                <wp:extent cx="0" cy="172720"/>
                <wp:effectExtent l="11430" t="9525" r="7620" b="8255"/>
                <wp:wrapNone/>
                <wp:docPr id="1266482471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272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EC4E87" id="Shape 10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15.55pt,-10.1pt" to="15.55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" o:allowincell="f" strokeweight=".48pt"/>
            </w:pict>
          </mc:Fallback>
        </mc:AlternateContent>
      </w:r>
      <w:r w:rsidRPr="00C27FC5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38F00982" wp14:editId="78325855">
                <wp:simplePos x="0" y="0"/>
                <wp:positionH relativeFrom="column">
                  <wp:posOffset>4445</wp:posOffset>
                </wp:positionH>
                <wp:positionV relativeFrom="paragraph">
                  <wp:posOffset>41275</wp:posOffset>
                </wp:positionV>
                <wp:extent cx="196215" cy="0"/>
                <wp:effectExtent l="8890" t="7620" r="13970" b="11430"/>
                <wp:wrapNone/>
                <wp:docPr id="63862592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21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2FA230" id="Shape 11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.35pt,3.25pt" to="15.8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" o:allowincell="f" strokeweight=".48pt"/>
            </w:pict>
          </mc:Fallback>
        </mc:AlternateContent>
      </w:r>
    </w:p>
    <w:p w14:paraId="083C224C" w14:textId="77777777" w:rsidR="00BF01D4" w:rsidRPr="00C27FC5" w:rsidRDefault="00BF01D4">
      <w:pPr>
        <w:spacing w:line="20" w:lineRule="exact"/>
        <w:rPr>
          <w:b/>
          <w:bCs/>
          <w:sz w:val="20"/>
          <w:szCs w:val="20"/>
        </w:rPr>
      </w:pPr>
    </w:p>
    <w:p w14:paraId="05FC8445" w14:textId="77777777" w:rsidR="001E6C62" w:rsidRPr="00C27FC5" w:rsidRDefault="001E6C62">
      <w:pPr>
        <w:ind w:left="3"/>
        <w:rPr>
          <w:rFonts w:eastAsia="Times New Roman"/>
          <w:b/>
          <w:bCs/>
          <w:sz w:val="20"/>
          <w:szCs w:val="20"/>
        </w:rPr>
      </w:pPr>
    </w:p>
    <w:tbl>
      <w:tblPr>
        <w:tblStyle w:val="TableGrid"/>
        <w:tblW w:w="8397" w:type="dxa"/>
        <w:tblInd w:w="3" w:type="dxa"/>
        <w:tblLook w:val="04A0" w:firstRow="1" w:lastRow="0" w:firstColumn="1" w:lastColumn="0" w:noHBand="0" w:noVBand="1"/>
      </w:tblPr>
      <w:tblGrid>
        <w:gridCol w:w="3309"/>
        <w:gridCol w:w="5088"/>
      </w:tblGrid>
      <w:tr w:rsidR="001E6C62" w:rsidRPr="00C27FC5" w14:paraId="35E6D4F0" w14:textId="77777777" w:rsidTr="00C27FC5">
        <w:trPr>
          <w:trHeight w:val="253"/>
        </w:trPr>
        <w:tc>
          <w:tcPr>
            <w:tcW w:w="3309" w:type="dxa"/>
          </w:tcPr>
          <w:p w14:paraId="436B098F" w14:textId="77777777" w:rsidR="001E6C62" w:rsidRPr="00C27FC5" w:rsidRDefault="001E6C6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C27FC5">
              <w:rPr>
                <w:rFonts w:eastAsia="Times New Roman"/>
                <w:b/>
                <w:bCs/>
                <w:sz w:val="20"/>
                <w:szCs w:val="20"/>
              </w:rPr>
              <w:t>Prezime ( ime jednog roditelja) ime</w:t>
            </w:r>
          </w:p>
        </w:tc>
        <w:tc>
          <w:tcPr>
            <w:tcW w:w="5088" w:type="dxa"/>
          </w:tcPr>
          <w:p w14:paraId="7C5A7927" w14:textId="77777777" w:rsidR="001E6C62" w:rsidRPr="00C27FC5" w:rsidRDefault="001E6C6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E6C62" w:rsidRPr="00C27FC5" w14:paraId="3A8A1B16" w14:textId="77777777" w:rsidTr="00C27FC5">
        <w:trPr>
          <w:trHeight w:val="253"/>
        </w:trPr>
        <w:tc>
          <w:tcPr>
            <w:tcW w:w="3309" w:type="dxa"/>
          </w:tcPr>
          <w:p w14:paraId="7383DA1E" w14:textId="77777777" w:rsidR="001E6C62" w:rsidRPr="00C27FC5" w:rsidRDefault="001E6C62" w:rsidP="00C27FC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27FC5">
              <w:rPr>
                <w:rFonts w:eastAsia="Times New Roman"/>
                <w:b/>
                <w:bCs/>
                <w:sz w:val="20"/>
                <w:szCs w:val="20"/>
              </w:rPr>
              <w:t>Adresa</w:t>
            </w:r>
          </w:p>
        </w:tc>
        <w:tc>
          <w:tcPr>
            <w:tcW w:w="5088" w:type="dxa"/>
          </w:tcPr>
          <w:p w14:paraId="2453B66C" w14:textId="77777777" w:rsidR="001E6C62" w:rsidRPr="00C27FC5" w:rsidRDefault="001E6C6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E6C62" w:rsidRPr="00C27FC5" w14:paraId="725DB687" w14:textId="77777777" w:rsidTr="00C27FC5">
        <w:trPr>
          <w:trHeight w:val="253"/>
        </w:trPr>
        <w:tc>
          <w:tcPr>
            <w:tcW w:w="3309" w:type="dxa"/>
          </w:tcPr>
          <w:p w14:paraId="5F3DEA44" w14:textId="77777777" w:rsidR="001E6C62" w:rsidRPr="00C27FC5" w:rsidRDefault="001E6C62" w:rsidP="00C27FC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27FC5">
              <w:rPr>
                <w:rFonts w:eastAsia="Times New Roman"/>
                <w:b/>
                <w:bCs/>
                <w:sz w:val="20"/>
                <w:szCs w:val="20"/>
              </w:rPr>
              <w:t>Općina</w:t>
            </w:r>
          </w:p>
        </w:tc>
        <w:tc>
          <w:tcPr>
            <w:tcW w:w="5088" w:type="dxa"/>
          </w:tcPr>
          <w:p w14:paraId="65511349" w14:textId="77777777" w:rsidR="001E6C62" w:rsidRPr="00C27FC5" w:rsidRDefault="001E6C6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1E6C62" w:rsidRPr="00C27FC5" w14:paraId="26FA1043" w14:textId="77777777" w:rsidTr="00C27FC5">
        <w:trPr>
          <w:trHeight w:val="261"/>
        </w:trPr>
        <w:tc>
          <w:tcPr>
            <w:tcW w:w="3309" w:type="dxa"/>
          </w:tcPr>
          <w:p w14:paraId="10303F2C" w14:textId="77777777" w:rsidR="001E6C62" w:rsidRPr="00C27FC5" w:rsidRDefault="001E6C62" w:rsidP="00C27FC5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27FC5">
              <w:rPr>
                <w:rFonts w:eastAsia="Times New Roman"/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088" w:type="dxa"/>
          </w:tcPr>
          <w:p w14:paraId="25F444A4" w14:textId="77777777" w:rsidR="001E6C62" w:rsidRPr="00C27FC5" w:rsidRDefault="001E6C62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</w:tbl>
    <w:p w14:paraId="624E9528" w14:textId="77777777" w:rsidR="001E6C62" w:rsidRPr="00C27FC5" w:rsidRDefault="001E6C62">
      <w:pPr>
        <w:ind w:left="3"/>
        <w:rPr>
          <w:rFonts w:eastAsia="Times New Roman"/>
          <w:b/>
          <w:bCs/>
          <w:sz w:val="20"/>
          <w:szCs w:val="20"/>
        </w:rPr>
      </w:pPr>
    </w:p>
    <w:p w14:paraId="7BBD0FEC" w14:textId="77777777" w:rsidR="001E6C62" w:rsidRPr="00C27FC5" w:rsidRDefault="001E6C62">
      <w:pPr>
        <w:ind w:left="3"/>
        <w:rPr>
          <w:rFonts w:eastAsia="Times New Roman"/>
          <w:b/>
          <w:bCs/>
          <w:sz w:val="20"/>
          <w:szCs w:val="20"/>
        </w:rPr>
      </w:pPr>
    </w:p>
    <w:p w14:paraId="41BA7F5C" w14:textId="16C8ACB7" w:rsidR="00BF01D4" w:rsidRPr="00C27FC5" w:rsidRDefault="00D117C0">
      <w:pPr>
        <w:ind w:left="3"/>
        <w:rPr>
          <w:sz w:val="20"/>
          <w:szCs w:val="20"/>
        </w:rPr>
      </w:pPr>
      <w:r w:rsidRPr="00C27FC5">
        <w:rPr>
          <w:rFonts w:eastAsia="Times New Roman"/>
          <w:b/>
          <w:bCs/>
          <w:sz w:val="20"/>
          <w:szCs w:val="20"/>
        </w:rPr>
        <w:t>Z</w:t>
      </w:r>
      <w:r w:rsidR="00991B61" w:rsidRPr="00C27FC5">
        <w:rPr>
          <w:rFonts w:eastAsia="Times New Roman"/>
          <w:b/>
          <w:bCs/>
          <w:sz w:val="20"/>
          <w:szCs w:val="20"/>
        </w:rPr>
        <w:t>aokružiti status kategorije kojoj pripada</w:t>
      </w:r>
      <w:r w:rsidR="00BB2DCE" w:rsidRPr="00C27FC5">
        <w:rPr>
          <w:rFonts w:eastAsia="Times New Roman"/>
          <w:b/>
          <w:bCs/>
          <w:sz w:val="20"/>
          <w:szCs w:val="20"/>
        </w:rPr>
        <w:t>t</w:t>
      </w:r>
      <w:r w:rsidR="00991B61" w:rsidRPr="00C27FC5">
        <w:rPr>
          <w:rFonts w:eastAsia="Times New Roman"/>
          <w:b/>
          <w:bCs/>
          <w:sz w:val="20"/>
          <w:szCs w:val="20"/>
        </w:rPr>
        <w:t>e</w:t>
      </w:r>
      <w:r w:rsidR="009F2347">
        <w:rPr>
          <w:rFonts w:eastAsia="Times New Roman"/>
          <w:b/>
          <w:bCs/>
          <w:sz w:val="20"/>
          <w:szCs w:val="20"/>
        </w:rPr>
        <w:t xml:space="preserve"> (</w:t>
      </w:r>
      <w:r w:rsidR="00BB2DCE" w:rsidRPr="00C27FC5">
        <w:rPr>
          <w:rFonts w:eastAsia="Times New Roman"/>
          <w:b/>
          <w:bCs/>
          <w:sz w:val="20"/>
          <w:szCs w:val="20"/>
        </w:rPr>
        <w:t xml:space="preserve"> </w:t>
      </w:r>
      <w:r w:rsidR="009F2347">
        <w:rPr>
          <w:rFonts w:eastAsia="Times New Roman"/>
          <w:b/>
          <w:bCs/>
          <w:sz w:val="20"/>
          <w:szCs w:val="20"/>
        </w:rPr>
        <w:t>s naznakom /obnova/nastavak/ )</w:t>
      </w:r>
    </w:p>
    <w:p w14:paraId="639FD217" w14:textId="77777777" w:rsidR="00D117C0" w:rsidRPr="00D117C0" w:rsidRDefault="00D117C0" w:rsidP="00C27FC5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240"/>
        <w:contextualSpacing/>
        <w:rPr>
          <w:rFonts w:eastAsia="Times New Roman"/>
          <w:color w:val="000000"/>
          <w:sz w:val="20"/>
          <w:szCs w:val="20"/>
          <w:lang w:val="en-US" w:eastAsia="en-US"/>
        </w:rPr>
      </w:pP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Demobilisani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borac</w:t>
      </w:r>
      <w:proofErr w:type="spellEnd"/>
    </w:p>
    <w:p w14:paraId="054BAC61" w14:textId="77777777" w:rsidR="00D117C0" w:rsidRPr="00D117C0" w:rsidRDefault="00D117C0" w:rsidP="00C27FC5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240"/>
        <w:contextualSpacing/>
        <w:rPr>
          <w:rFonts w:eastAsia="Times New Roman"/>
          <w:color w:val="000000"/>
          <w:sz w:val="20"/>
          <w:szCs w:val="20"/>
          <w:lang w:val="en-US" w:eastAsia="en-US"/>
        </w:rPr>
      </w:pPr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Ratni</w:t>
      </w:r>
      <w:r w:rsidRPr="00D117C0">
        <w:rPr>
          <w:rFonts w:eastAsia="Times New Roman"/>
          <w:color w:val="000000"/>
          <w:spacing w:val="1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vojni</w:t>
      </w:r>
      <w:proofErr w:type="spellEnd"/>
      <w:r w:rsidRPr="00D117C0">
        <w:rPr>
          <w:rFonts w:eastAsia="Times New Roman"/>
          <w:color w:val="000000"/>
          <w:spacing w:val="1"/>
          <w:sz w:val="20"/>
          <w:szCs w:val="20"/>
          <w:lang w:val="en-US" w:eastAsia="en-US"/>
        </w:rPr>
        <w:t xml:space="preserve"> </w:t>
      </w:r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invalid</w:t>
      </w:r>
    </w:p>
    <w:p w14:paraId="4320A78E" w14:textId="77777777" w:rsidR="00D117C0" w:rsidRPr="00D117C0" w:rsidRDefault="00D117C0" w:rsidP="00C27FC5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240"/>
        <w:contextualSpacing/>
        <w:rPr>
          <w:rFonts w:eastAsia="Times New Roman"/>
          <w:color w:val="000000"/>
          <w:sz w:val="20"/>
          <w:szCs w:val="20"/>
          <w:lang w:val="en-US" w:eastAsia="en-US"/>
        </w:rPr>
      </w:pP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Dobitnik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ratnog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priznanja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i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odlikovanja</w:t>
      </w:r>
      <w:proofErr w:type="spellEnd"/>
    </w:p>
    <w:p w14:paraId="56C8D3C4" w14:textId="77777777" w:rsidR="00D117C0" w:rsidRPr="00D117C0" w:rsidRDefault="00D117C0" w:rsidP="00C27FC5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240"/>
        <w:contextualSpacing/>
        <w:rPr>
          <w:rFonts w:eastAsia="Times New Roman"/>
          <w:color w:val="000000"/>
          <w:sz w:val="20"/>
          <w:szCs w:val="20"/>
          <w:lang w:val="en-US" w:eastAsia="en-US"/>
        </w:rPr>
      </w:pP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Član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porodice</w:t>
      </w:r>
      <w:proofErr w:type="spellEnd"/>
      <w:r w:rsidRPr="00D117C0">
        <w:rPr>
          <w:rFonts w:eastAsia="Times New Roman"/>
          <w:color w:val="000000"/>
          <w:spacing w:val="-1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ratnog</w:t>
      </w:r>
      <w:proofErr w:type="spellEnd"/>
      <w:r w:rsidRPr="00D117C0">
        <w:rPr>
          <w:rFonts w:eastAsia="Times New Roman"/>
          <w:color w:val="000000"/>
          <w:spacing w:val="1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pacing w:val="1"/>
          <w:sz w:val="20"/>
          <w:szCs w:val="20"/>
          <w:lang w:val="en-US" w:eastAsia="en-US"/>
        </w:rPr>
        <w:t>vojnog</w:t>
      </w:r>
      <w:proofErr w:type="spellEnd"/>
      <w:r w:rsidRPr="00D117C0">
        <w:rPr>
          <w:rFonts w:eastAsia="Times New Roman"/>
          <w:color w:val="000000"/>
          <w:spacing w:val="-1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invalida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/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umrlog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ratnog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vojnog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invalida</w:t>
      </w:r>
      <w:proofErr w:type="spellEnd"/>
    </w:p>
    <w:p w14:paraId="7170F698" w14:textId="77777777" w:rsidR="00D117C0" w:rsidRPr="00D117C0" w:rsidRDefault="00D117C0" w:rsidP="00C27FC5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240"/>
        <w:contextualSpacing/>
        <w:rPr>
          <w:rFonts w:eastAsia="Times New Roman"/>
          <w:color w:val="000000"/>
          <w:sz w:val="20"/>
          <w:szCs w:val="20"/>
          <w:lang w:val="en-US" w:eastAsia="en-US"/>
        </w:rPr>
      </w:pP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Član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porodice</w:t>
      </w:r>
      <w:proofErr w:type="spellEnd"/>
      <w:r w:rsidRPr="00D117C0">
        <w:rPr>
          <w:rFonts w:eastAsia="Times New Roman"/>
          <w:color w:val="000000"/>
          <w:spacing w:val="-1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šehida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,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poginulih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,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umrlih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i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nestalih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branioca</w:t>
      </w:r>
      <w:proofErr w:type="spellEnd"/>
    </w:p>
    <w:p w14:paraId="15B110BE" w14:textId="77777777" w:rsidR="00D117C0" w:rsidRPr="00D117C0" w:rsidRDefault="00D117C0" w:rsidP="00C27FC5">
      <w:pPr>
        <w:widowControl w:val="0"/>
        <w:numPr>
          <w:ilvl w:val="0"/>
          <w:numId w:val="5"/>
        </w:numPr>
        <w:suppressAutoHyphens/>
        <w:autoSpaceDE w:val="0"/>
        <w:autoSpaceDN w:val="0"/>
        <w:spacing w:before="240"/>
        <w:contextualSpacing/>
        <w:rPr>
          <w:rFonts w:eastAsia="Times New Roman"/>
          <w:color w:val="000000"/>
          <w:sz w:val="20"/>
          <w:szCs w:val="20"/>
          <w:lang w:val="en-US" w:eastAsia="en-US"/>
        </w:rPr>
      </w:pP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Član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porodice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poginulih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,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umrlih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i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nestalih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dobitnika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ratnog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priznanja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i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odlikovanja</w:t>
      </w:r>
      <w:proofErr w:type="spellEnd"/>
    </w:p>
    <w:p w14:paraId="447E6661" w14:textId="77777777" w:rsidR="004A02DB" w:rsidRPr="00C27FC5" w:rsidRDefault="004A02DB" w:rsidP="004A02DB">
      <w:pPr>
        <w:widowControl w:val="0"/>
        <w:autoSpaceDE w:val="0"/>
        <w:autoSpaceDN w:val="0"/>
        <w:spacing w:line="266" w:lineRule="exact"/>
        <w:ind w:left="1276" w:hanging="1276"/>
        <w:jc w:val="center"/>
        <w:rPr>
          <w:b/>
          <w:color w:val="000000"/>
          <w:sz w:val="20"/>
          <w:szCs w:val="20"/>
        </w:rPr>
      </w:pPr>
    </w:p>
    <w:p w14:paraId="3A37C288" w14:textId="7F0BF6B3" w:rsidR="004A02DB" w:rsidRPr="009F2347" w:rsidRDefault="009F2347" w:rsidP="009F2347">
      <w:pPr>
        <w:widowControl w:val="0"/>
        <w:autoSpaceDE w:val="0"/>
        <w:autoSpaceDN w:val="0"/>
        <w:spacing w:line="266" w:lineRule="exact"/>
        <w:rPr>
          <w:b/>
          <w:color w:val="000000"/>
          <w:sz w:val="20"/>
          <w:szCs w:val="20"/>
        </w:rPr>
      </w:pPr>
      <w:r w:rsidRPr="009F2347">
        <w:rPr>
          <w:b/>
          <w:color w:val="000000"/>
          <w:sz w:val="20"/>
          <w:szCs w:val="20"/>
        </w:rPr>
        <w:t>OBNOVA I NASTAVAK PRAVA</w:t>
      </w:r>
      <w:r w:rsidRPr="009F2347">
        <w:rPr>
          <w:b/>
          <w:color w:val="000000"/>
          <w:spacing w:val="1"/>
          <w:sz w:val="18"/>
          <w:szCs w:val="18"/>
        </w:rPr>
        <w:t xml:space="preserve"> </w:t>
      </w:r>
      <w:r w:rsidR="004A02DB" w:rsidRPr="009F2347">
        <w:rPr>
          <w:b/>
          <w:color w:val="000000"/>
          <w:spacing w:val="2"/>
          <w:sz w:val="20"/>
          <w:szCs w:val="20"/>
        </w:rPr>
        <w:t>na</w:t>
      </w:r>
      <w:r w:rsidR="004A02DB" w:rsidRPr="009F2347">
        <w:rPr>
          <w:b/>
          <w:color w:val="000000"/>
          <w:sz w:val="20"/>
          <w:szCs w:val="20"/>
        </w:rPr>
        <w:t xml:space="preserve"> banjsko liječenje korisnika </w:t>
      </w:r>
      <w:r w:rsidR="00C27FC5" w:rsidRPr="009F2347">
        <w:rPr>
          <w:b/>
          <w:color w:val="000000"/>
          <w:sz w:val="20"/>
          <w:szCs w:val="20"/>
          <w:u w:val="single"/>
        </w:rPr>
        <w:t>I</w:t>
      </w:r>
      <w:r w:rsidR="004A02DB" w:rsidRPr="009F2347">
        <w:rPr>
          <w:b/>
          <w:color w:val="000000"/>
          <w:sz w:val="20"/>
          <w:szCs w:val="20"/>
          <w:u w:val="single"/>
        </w:rPr>
        <w:t xml:space="preserve"> kategorije prioriteta</w:t>
      </w:r>
    </w:p>
    <w:p w14:paraId="082EA30B" w14:textId="77777777" w:rsidR="004A02DB" w:rsidRPr="00C27FC5" w:rsidRDefault="004A02DB" w:rsidP="009F2347">
      <w:pPr>
        <w:widowControl w:val="0"/>
        <w:autoSpaceDE w:val="0"/>
        <w:autoSpaceDN w:val="0"/>
        <w:spacing w:line="266" w:lineRule="exact"/>
        <w:rPr>
          <w:b/>
          <w:color w:val="000000"/>
          <w:sz w:val="20"/>
          <w:szCs w:val="20"/>
        </w:rPr>
      </w:pPr>
      <w:r w:rsidRPr="00C27FC5">
        <w:rPr>
          <w:b/>
          <w:color w:val="000000"/>
          <w:sz w:val="20"/>
          <w:szCs w:val="20"/>
        </w:rPr>
        <w:t>(medicinska rehabilitacija)</w:t>
      </w:r>
    </w:p>
    <w:p w14:paraId="4AB2CD13" w14:textId="77777777" w:rsidR="004A02DB" w:rsidRPr="00C27FC5" w:rsidRDefault="004A02DB" w:rsidP="004A02DB">
      <w:pPr>
        <w:widowControl w:val="0"/>
        <w:suppressAutoHyphens/>
        <w:autoSpaceDE w:val="0"/>
        <w:autoSpaceDN w:val="0"/>
        <w:spacing w:before="27" w:line="266" w:lineRule="exact"/>
        <w:contextualSpacing/>
        <w:jc w:val="both"/>
        <w:rPr>
          <w:rFonts w:eastAsia="Times New Roman"/>
          <w:color w:val="000000"/>
          <w:sz w:val="20"/>
          <w:szCs w:val="20"/>
          <w:lang w:val="en-US" w:eastAsia="en-US"/>
        </w:rPr>
      </w:pPr>
    </w:p>
    <w:p w14:paraId="65AF04C3" w14:textId="2BA435B9" w:rsidR="004A02DB" w:rsidRPr="00C27FC5" w:rsidRDefault="004A02DB" w:rsidP="004A02DB">
      <w:pPr>
        <w:widowControl w:val="0"/>
        <w:suppressAutoHyphens/>
        <w:autoSpaceDE w:val="0"/>
        <w:autoSpaceDN w:val="0"/>
        <w:spacing w:before="27" w:line="266" w:lineRule="exact"/>
        <w:contextualSpacing/>
        <w:jc w:val="both"/>
        <w:rPr>
          <w:rFonts w:eastAsia="Times New Roman"/>
          <w:color w:val="000000"/>
          <w:sz w:val="20"/>
          <w:szCs w:val="20"/>
          <w:lang w:val="en-US" w:eastAsia="en-US"/>
        </w:rPr>
      </w:pPr>
      <w:r w:rsidRPr="00C27FC5">
        <w:rPr>
          <w:rFonts w:eastAsia="Times New Roman"/>
          <w:color w:val="000000"/>
          <w:sz w:val="20"/>
          <w:szCs w:val="20"/>
          <w:lang w:val="en-US" w:eastAsia="en-US"/>
        </w:rPr>
        <w:t xml:space="preserve">     </w:t>
      </w:r>
      <w:r w:rsidR="00C27FC5">
        <w:rPr>
          <w:rFonts w:eastAsia="Times New Roman"/>
          <w:color w:val="000000"/>
          <w:sz w:val="20"/>
          <w:szCs w:val="20"/>
          <w:lang w:val="en-US" w:eastAsia="en-US"/>
        </w:rPr>
        <w:t xml:space="preserve">  </w:t>
      </w:r>
      <w:r w:rsidRPr="00C27FC5">
        <w:rPr>
          <w:rFonts w:eastAsia="Times New Roman"/>
          <w:color w:val="000000"/>
          <w:sz w:val="20"/>
          <w:szCs w:val="20"/>
          <w:lang w:val="en-US" w:eastAsia="en-US"/>
        </w:rPr>
        <w:t xml:space="preserve"> Lica </w:t>
      </w:r>
      <w:proofErr w:type="spellStart"/>
      <w:r w:rsidRPr="00C27FC5">
        <w:rPr>
          <w:rFonts w:eastAsia="Times New Roman"/>
          <w:color w:val="000000"/>
          <w:sz w:val="20"/>
          <w:szCs w:val="20"/>
          <w:lang w:val="en-US" w:eastAsia="en-US"/>
        </w:rPr>
        <w:t>koja</w:t>
      </w:r>
      <w:proofErr w:type="spellEnd"/>
      <w:r w:rsidRPr="00C27FC5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C27FC5">
        <w:rPr>
          <w:rFonts w:eastAsia="Times New Roman"/>
          <w:color w:val="000000"/>
          <w:sz w:val="20"/>
          <w:szCs w:val="20"/>
          <w:lang w:val="en-US" w:eastAsia="en-US"/>
        </w:rPr>
        <w:t>su</w:t>
      </w:r>
      <w:proofErr w:type="spellEnd"/>
      <w:r w:rsidRPr="00C27FC5">
        <w:rPr>
          <w:rFonts w:eastAsia="Times New Roman"/>
          <w:color w:val="000000"/>
          <w:sz w:val="20"/>
          <w:szCs w:val="20"/>
          <w:lang w:val="en-US" w:eastAsia="en-US"/>
        </w:rPr>
        <w:t xml:space="preserve"> u </w:t>
      </w:r>
      <w:proofErr w:type="spellStart"/>
      <w:r w:rsidRPr="00C27FC5">
        <w:rPr>
          <w:rFonts w:eastAsia="Times New Roman"/>
          <w:color w:val="000000"/>
          <w:sz w:val="20"/>
          <w:szCs w:val="20"/>
          <w:lang w:val="en-US" w:eastAsia="en-US"/>
        </w:rPr>
        <w:t>prethodnoj</w:t>
      </w:r>
      <w:proofErr w:type="spellEnd"/>
      <w:r w:rsidRPr="00C27FC5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C27FC5">
        <w:rPr>
          <w:rFonts w:eastAsia="Times New Roman"/>
          <w:color w:val="000000"/>
          <w:sz w:val="20"/>
          <w:szCs w:val="20"/>
          <w:lang w:val="en-US" w:eastAsia="en-US"/>
        </w:rPr>
        <w:t>kalendarskoj</w:t>
      </w:r>
      <w:proofErr w:type="spellEnd"/>
      <w:r w:rsidRPr="00C27FC5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C27FC5">
        <w:rPr>
          <w:rFonts w:eastAsia="Times New Roman"/>
          <w:color w:val="000000"/>
          <w:sz w:val="20"/>
          <w:szCs w:val="20"/>
          <w:lang w:val="en-US" w:eastAsia="en-US"/>
        </w:rPr>
        <w:t>godini</w:t>
      </w:r>
      <w:proofErr w:type="spellEnd"/>
      <w:r w:rsidRPr="00C27FC5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C27FC5">
        <w:rPr>
          <w:rFonts w:eastAsia="Times New Roman"/>
          <w:color w:val="000000"/>
          <w:sz w:val="20"/>
          <w:szCs w:val="20"/>
          <w:lang w:val="en-US" w:eastAsia="en-US"/>
        </w:rPr>
        <w:t>ostvarili</w:t>
      </w:r>
      <w:proofErr w:type="spellEnd"/>
      <w:r w:rsidRPr="00C27FC5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C27FC5">
        <w:rPr>
          <w:rFonts w:eastAsia="Times New Roman"/>
          <w:color w:val="000000"/>
          <w:sz w:val="20"/>
          <w:szCs w:val="20"/>
          <w:lang w:val="en-US" w:eastAsia="en-US"/>
        </w:rPr>
        <w:t>pravo</w:t>
      </w:r>
      <w:proofErr w:type="spellEnd"/>
      <w:r w:rsidRPr="00C27FC5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C27FC5">
        <w:rPr>
          <w:rFonts w:eastAsia="Times New Roman"/>
          <w:color w:val="000000"/>
          <w:sz w:val="20"/>
          <w:szCs w:val="20"/>
          <w:lang w:val="en-US" w:eastAsia="en-US"/>
        </w:rPr>
        <w:t>na</w:t>
      </w:r>
      <w:proofErr w:type="spellEnd"/>
      <w:r w:rsidRPr="00C27FC5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C27FC5">
        <w:rPr>
          <w:rFonts w:eastAsia="Times New Roman"/>
          <w:color w:val="000000"/>
          <w:sz w:val="20"/>
          <w:szCs w:val="20"/>
          <w:lang w:val="en-US" w:eastAsia="en-US"/>
        </w:rPr>
        <w:t>banjsko</w:t>
      </w:r>
      <w:proofErr w:type="spellEnd"/>
      <w:r w:rsidRPr="00C27FC5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C27FC5">
        <w:rPr>
          <w:rFonts w:eastAsia="Times New Roman"/>
          <w:color w:val="000000"/>
          <w:sz w:val="20"/>
          <w:szCs w:val="20"/>
          <w:lang w:val="en-US" w:eastAsia="en-US"/>
        </w:rPr>
        <w:t>liječenje</w:t>
      </w:r>
      <w:proofErr w:type="spellEnd"/>
      <w:r w:rsidRPr="00C27FC5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C27FC5">
        <w:rPr>
          <w:rFonts w:eastAsia="Times New Roman"/>
          <w:color w:val="000000"/>
          <w:sz w:val="20"/>
          <w:szCs w:val="20"/>
          <w:lang w:val="en-US" w:eastAsia="en-US"/>
        </w:rPr>
        <w:t>kao</w:t>
      </w:r>
      <w:proofErr w:type="spellEnd"/>
      <w:r w:rsidRPr="00C27FC5">
        <w:rPr>
          <w:rFonts w:eastAsia="Times New Roman"/>
          <w:color w:val="000000"/>
          <w:sz w:val="20"/>
          <w:szCs w:val="20"/>
          <w:lang w:val="en-US" w:eastAsia="en-US"/>
        </w:rPr>
        <w:t xml:space="preserve">  </w:t>
      </w:r>
    </w:p>
    <w:p w14:paraId="06569E5C" w14:textId="54D2486E" w:rsidR="004A02DB" w:rsidRPr="00C27FC5" w:rsidRDefault="004A02DB" w:rsidP="004A02DB">
      <w:pPr>
        <w:widowControl w:val="0"/>
        <w:suppressAutoHyphens/>
        <w:autoSpaceDE w:val="0"/>
        <w:autoSpaceDN w:val="0"/>
        <w:spacing w:before="27" w:line="266" w:lineRule="exact"/>
        <w:contextualSpacing/>
        <w:jc w:val="both"/>
        <w:rPr>
          <w:rFonts w:eastAsia="Times New Roman"/>
          <w:color w:val="000000"/>
          <w:sz w:val="20"/>
          <w:szCs w:val="20"/>
          <w:lang w:val="en-US" w:eastAsia="en-US"/>
        </w:rPr>
      </w:pPr>
      <w:r w:rsidRPr="00C27FC5">
        <w:rPr>
          <w:rFonts w:eastAsia="Times New Roman"/>
          <w:color w:val="000000"/>
          <w:sz w:val="20"/>
          <w:szCs w:val="20"/>
          <w:lang w:val="en-US" w:eastAsia="en-US"/>
        </w:rPr>
        <w:t xml:space="preserve">     </w:t>
      </w:r>
      <w:r w:rsidR="00C27FC5">
        <w:rPr>
          <w:rFonts w:eastAsia="Times New Roman"/>
          <w:color w:val="000000"/>
          <w:sz w:val="20"/>
          <w:szCs w:val="20"/>
          <w:lang w:val="en-US" w:eastAsia="en-US"/>
        </w:rPr>
        <w:t xml:space="preserve">   </w:t>
      </w:r>
      <w:r w:rsidRPr="00C27FC5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r w:rsidRPr="00C27FC5">
        <w:rPr>
          <w:rFonts w:eastAsia="Times New Roman"/>
          <w:b/>
          <w:bCs/>
          <w:color w:val="000000"/>
          <w:sz w:val="20"/>
          <w:szCs w:val="20"/>
          <w:lang w:val="en-US" w:eastAsia="en-US"/>
        </w:rPr>
        <w:t xml:space="preserve">I </w:t>
      </w:r>
      <w:proofErr w:type="spellStart"/>
      <w:r w:rsidRPr="00C27FC5">
        <w:rPr>
          <w:rFonts w:eastAsia="Times New Roman"/>
          <w:b/>
          <w:bCs/>
          <w:color w:val="000000"/>
          <w:sz w:val="20"/>
          <w:szCs w:val="20"/>
          <w:lang w:val="en-US" w:eastAsia="en-US"/>
        </w:rPr>
        <w:t>grupa</w:t>
      </w:r>
      <w:proofErr w:type="spellEnd"/>
      <w:r w:rsidRPr="00C27FC5">
        <w:rPr>
          <w:rFonts w:eastAsia="Times New Roman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C27FC5">
        <w:rPr>
          <w:rFonts w:eastAsia="Times New Roman"/>
          <w:b/>
          <w:bCs/>
          <w:color w:val="000000"/>
          <w:sz w:val="20"/>
          <w:szCs w:val="20"/>
          <w:lang w:val="en-US" w:eastAsia="en-US"/>
        </w:rPr>
        <w:t>prioriteta</w:t>
      </w:r>
      <w:proofErr w:type="spellEnd"/>
      <w:r w:rsidRPr="00C27FC5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C27FC5">
        <w:rPr>
          <w:rFonts w:eastAsia="Times New Roman"/>
          <w:color w:val="000000"/>
          <w:sz w:val="20"/>
          <w:szCs w:val="20"/>
          <w:lang w:val="en-US" w:eastAsia="en-US"/>
        </w:rPr>
        <w:t>uz</w:t>
      </w:r>
      <w:proofErr w:type="spellEnd"/>
      <w:r w:rsidRPr="00C27FC5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C27FC5">
        <w:rPr>
          <w:rFonts w:eastAsia="Times New Roman"/>
          <w:color w:val="000000"/>
          <w:sz w:val="20"/>
          <w:szCs w:val="20"/>
          <w:lang w:val="en-US" w:eastAsia="en-US"/>
        </w:rPr>
        <w:t>popunjen</w:t>
      </w:r>
      <w:proofErr w:type="spellEnd"/>
      <w:r w:rsidRPr="00C27FC5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C27FC5">
        <w:rPr>
          <w:rFonts w:eastAsia="Times New Roman"/>
          <w:color w:val="000000"/>
          <w:sz w:val="20"/>
          <w:szCs w:val="20"/>
          <w:lang w:val="en-US" w:eastAsia="en-US"/>
        </w:rPr>
        <w:t>zahtjev</w:t>
      </w:r>
      <w:proofErr w:type="spellEnd"/>
      <w:r w:rsidRPr="00C27FC5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C27FC5">
        <w:rPr>
          <w:rFonts w:eastAsia="Times New Roman"/>
          <w:color w:val="000000"/>
          <w:sz w:val="20"/>
          <w:szCs w:val="20"/>
          <w:lang w:val="en-US" w:eastAsia="en-US"/>
        </w:rPr>
        <w:t>dostaviti</w:t>
      </w:r>
      <w:proofErr w:type="spellEnd"/>
      <w:r w:rsidR="008A6EC2">
        <w:rPr>
          <w:rFonts w:eastAsia="Times New Roman"/>
          <w:color w:val="000000"/>
          <w:sz w:val="20"/>
          <w:szCs w:val="20"/>
          <w:lang w:val="en-US" w:eastAsia="en-US"/>
        </w:rPr>
        <w:t xml:space="preserve"> SAMO</w:t>
      </w:r>
      <w:r w:rsidRPr="00C27FC5">
        <w:rPr>
          <w:rFonts w:eastAsia="Times New Roman"/>
          <w:color w:val="000000"/>
          <w:sz w:val="20"/>
          <w:szCs w:val="20"/>
          <w:lang w:val="en-US" w:eastAsia="en-US"/>
        </w:rPr>
        <w:t xml:space="preserve">:  </w:t>
      </w:r>
    </w:p>
    <w:p w14:paraId="7AF7E99E" w14:textId="56E4D506" w:rsidR="002F22A2" w:rsidRPr="009F2347" w:rsidRDefault="004A02DB" w:rsidP="009F2347">
      <w:pPr>
        <w:pStyle w:val="ListParagraph"/>
        <w:numPr>
          <w:ilvl w:val="0"/>
          <w:numId w:val="11"/>
        </w:numPr>
        <w:spacing w:line="253" w:lineRule="exact"/>
        <w:rPr>
          <w:sz w:val="20"/>
          <w:szCs w:val="20"/>
        </w:rPr>
      </w:pPr>
      <w:r w:rsidRPr="009F2347">
        <w:rPr>
          <w:rFonts w:eastAsia="Times New Roman"/>
          <w:color w:val="000000"/>
          <w:sz w:val="20"/>
          <w:szCs w:val="20"/>
          <w:lang w:val="en-US" w:eastAsia="en-US"/>
        </w:rPr>
        <w:t xml:space="preserve">  </w:t>
      </w:r>
      <w:proofErr w:type="spellStart"/>
      <w:r w:rsidRPr="009F2347">
        <w:rPr>
          <w:rFonts w:eastAsia="Times New Roman"/>
          <w:color w:val="000000"/>
          <w:sz w:val="20"/>
          <w:szCs w:val="20"/>
          <w:lang w:val="en-US" w:eastAsia="en-US"/>
        </w:rPr>
        <w:t>Ovjerenu</w:t>
      </w:r>
      <w:proofErr w:type="spellEnd"/>
      <w:r w:rsidRPr="009F2347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9F2347">
        <w:rPr>
          <w:rFonts w:eastAsia="Times New Roman"/>
          <w:color w:val="000000"/>
          <w:sz w:val="20"/>
          <w:szCs w:val="20"/>
          <w:lang w:val="en-US" w:eastAsia="en-US"/>
        </w:rPr>
        <w:t>izjavu</w:t>
      </w:r>
      <w:proofErr w:type="spellEnd"/>
      <w:r w:rsidRPr="009F2347">
        <w:rPr>
          <w:rFonts w:eastAsia="Times New Roman"/>
          <w:color w:val="000000"/>
          <w:sz w:val="20"/>
          <w:szCs w:val="20"/>
          <w:lang w:val="en-US" w:eastAsia="en-US"/>
        </w:rPr>
        <w:t xml:space="preserve"> da </w:t>
      </w:r>
      <w:proofErr w:type="spellStart"/>
      <w:r w:rsidRPr="009F2347">
        <w:rPr>
          <w:rFonts w:eastAsia="Times New Roman"/>
          <w:color w:val="000000"/>
          <w:sz w:val="20"/>
          <w:szCs w:val="20"/>
          <w:lang w:val="en-US" w:eastAsia="en-US"/>
        </w:rPr>
        <w:t>su</w:t>
      </w:r>
      <w:proofErr w:type="spellEnd"/>
      <w:r w:rsidRPr="009F2347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9F2347">
        <w:rPr>
          <w:rFonts w:eastAsia="Times New Roman"/>
          <w:color w:val="000000"/>
          <w:sz w:val="20"/>
          <w:szCs w:val="20"/>
          <w:lang w:val="en-US" w:eastAsia="en-US"/>
        </w:rPr>
        <w:t>činjenice</w:t>
      </w:r>
      <w:proofErr w:type="spellEnd"/>
      <w:r w:rsidRPr="009F2347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9F2347">
        <w:rPr>
          <w:rFonts w:eastAsia="Times New Roman"/>
          <w:color w:val="000000"/>
          <w:sz w:val="20"/>
          <w:szCs w:val="20"/>
          <w:lang w:val="en-US" w:eastAsia="en-US"/>
        </w:rPr>
        <w:t>i</w:t>
      </w:r>
      <w:proofErr w:type="spellEnd"/>
      <w:r w:rsidRPr="009F2347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9F2347">
        <w:rPr>
          <w:rFonts w:eastAsia="Times New Roman"/>
          <w:color w:val="000000"/>
          <w:sz w:val="20"/>
          <w:szCs w:val="20"/>
          <w:lang w:val="en-US" w:eastAsia="en-US"/>
        </w:rPr>
        <w:t>okolnosti</w:t>
      </w:r>
      <w:proofErr w:type="spellEnd"/>
      <w:r w:rsidRPr="009F2347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9F2347">
        <w:rPr>
          <w:rFonts w:eastAsia="Times New Roman"/>
          <w:color w:val="000000"/>
          <w:sz w:val="20"/>
          <w:szCs w:val="20"/>
          <w:lang w:val="en-US" w:eastAsia="en-US"/>
        </w:rPr>
        <w:t>na</w:t>
      </w:r>
      <w:proofErr w:type="spellEnd"/>
      <w:r w:rsidRPr="009F2347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9F2347">
        <w:rPr>
          <w:rFonts w:eastAsia="Times New Roman"/>
          <w:color w:val="000000"/>
          <w:sz w:val="20"/>
          <w:szCs w:val="20"/>
          <w:lang w:val="en-US" w:eastAsia="en-US"/>
        </w:rPr>
        <w:t>osnovu</w:t>
      </w:r>
      <w:proofErr w:type="spellEnd"/>
      <w:r w:rsidRPr="009F2347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9F2347">
        <w:rPr>
          <w:rFonts w:eastAsia="Times New Roman"/>
          <w:color w:val="000000"/>
          <w:sz w:val="20"/>
          <w:szCs w:val="20"/>
          <w:lang w:val="en-US" w:eastAsia="en-US"/>
        </w:rPr>
        <w:t>kojih</w:t>
      </w:r>
      <w:proofErr w:type="spellEnd"/>
      <w:r w:rsidRPr="009F2347">
        <w:rPr>
          <w:rFonts w:eastAsia="Times New Roman"/>
          <w:color w:val="000000"/>
          <w:sz w:val="20"/>
          <w:szCs w:val="20"/>
          <w:lang w:val="en-US" w:eastAsia="en-US"/>
        </w:rPr>
        <w:t xml:space="preserve"> je </w:t>
      </w:r>
      <w:proofErr w:type="spellStart"/>
      <w:r w:rsidRPr="009F2347">
        <w:rPr>
          <w:rFonts w:eastAsia="Times New Roman"/>
          <w:color w:val="000000"/>
          <w:sz w:val="20"/>
          <w:szCs w:val="20"/>
          <w:lang w:val="en-US" w:eastAsia="en-US"/>
        </w:rPr>
        <w:t>predmetno</w:t>
      </w:r>
      <w:proofErr w:type="spellEnd"/>
      <w:r w:rsidRPr="009F2347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9F2347">
        <w:rPr>
          <w:rFonts w:eastAsia="Times New Roman"/>
          <w:color w:val="000000"/>
          <w:sz w:val="20"/>
          <w:szCs w:val="20"/>
          <w:lang w:val="en-US" w:eastAsia="en-US"/>
        </w:rPr>
        <w:t>pravo</w:t>
      </w:r>
      <w:proofErr w:type="spellEnd"/>
      <w:r w:rsidRPr="009F2347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9F2347">
        <w:rPr>
          <w:rFonts w:eastAsia="Times New Roman"/>
          <w:color w:val="000000"/>
          <w:sz w:val="20"/>
          <w:szCs w:val="20"/>
          <w:lang w:val="en-US" w:eastAsia="en-US"/>
        </w:rPr>
        <w:t>priznato</w:t>
      </w:r>
      <w:proofErr w:type="spellEnd"/>
      <w:r w:rsidRPr="009F2347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9F2347">
        <w:rPr>
          <w:rFonts w:eastAsia="Times New Roman"/>
          <w:color w:val="000000"/>
          <w:sz w:val="20"/>
          <w:szCs w:val="20"/>
          <w:lang w:val="en-US" w:eastAsia="en-US"/>
        </w:rPr>
        <w:t>i</w:t>
      </w:r>
      <w:proofErr w:type="spellEnd"/>
      <w:r w:rsidRPr="009F2347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9F2347">
        <w:rPr>
          <w:rFonts w:eastAsia="Times New Roman"/>
          <w:color w:val="000000"/>
          <w:sz w:val="20"/>
          <w:szCs w:val="20"/>
          <w:lang w:val="en-US" w:eastAsia="en-US"/>
        </w:rPr>
        <w:t>prethodne</w:t>
      </w:r>
      <w:proofErr w:type="spellEnd"/>
      <w:r w:rsidRPr="009F2347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r w:rsidR="00C27FC5" w:rsidRPr="009F2347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9F2347">
        <w:rPr>
          <w:rFonts w:eastAsia="Times New Roman"/>
          <w:color w:val="000000"/>
          <w:sz w:val="20"/>
          <w:szCs w:val="20"/>
          <w:lang w:val="en-US" w:eastAsia="en-US"/>
        </w:rPr>
        <w:t>budžetske</w:t>
      </w:r>
      <w:proofErr w:type="spellEnd"/>
      <w:r w:rsidRPr="009F2347">
        <w:rPr>
          <w:rFonts w:eastAsia="Times New Roman"/>
          <w:color w:val="000000"/>
          <w:sz w:val="20"/>
          <w:szCs w:val="20"/>
          <w:lang w:val="en-US" w:eastAsia="en-US"/>
        </w:rPr>
        <w:t xml:space="preserve"> godine, </w:t>
      </w:r>
      <w:proofErr w:type="spellStart"/>
      <w:r w:rsidRPr="009F2347">
        <w:rPr>
          <w:rFonts w:eastAsia="Times New Roman"/>
          <w:color w:val="000000"/>
          <w:sz w:val="20"/>
          <w:szCs w:val="20"/>
          <w:lang w:val="en-US" w:eastAsia="en-US"/>
        </w:rPr>
        <w:t>ostale</w:t>
      </w:r>
      <w:proofErr w:type="spellEnd"/>
      <w:r w:rsidRPr="009F2347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9F2347">
        <w:rPr>
          <w:rFonts w:eastAsia="Times New Roman"/>
          <w:color w:val="000000"/>
          <w:sz w:val="20"/>
          <w:szCs w:val="20"/>
          <w:lang w:val="en-US" w:eastAsia="en-US"/>
        </w:rPr>
        <w:t>nepromijenjene</w:t>
      </w:r>
      <w:proofErr w:type="spellEnd"/>
      <w:r w:rsidRPr="009F2347">
        <w:rPr>
          <w:rFonts w:eastAsia="Times New Roman"/>
          <w:color w:val="000000"/>
          <w:sz w:val="20"/>
          <w:szCs w:val="20"/>
          <w:lang w:val="en-US" w:eastAsia="en-US"/>
        </w:rPr>
        <w:t>.</w:t>
      </w:r>
    </w:p>
    <w:p w14:paraId="544AB77B" w14:textId="3A48EFAA" w:rsidR="004A02DB" w:rsidRPr="00C27FC5" w:rsidRDefault="00C27FC5" w:rsidP="002F22A2">
      <w:pPr>
        <w:spacing w:line="253" w:lineRule="exact"/>
        <w:rPr>
          <w:sz w:val="20"/>
          <w:szCs w:val="20"/>
        </w:rPr>
      </w:pPr>
      <w:r w:rsidRPr="00C27FC5">
        <w:rPr>
          <w:sz w:val="20"/>
          <w:szCs w:val="20"/>
        </w:rPr>
        <w:t xml:space="preserve">       </w:t>
      </w:r>
    </w:p>
    <w:p w14:paraId="6AF389DF" w14:textId="1FD15E0D" w:rsidR="00BF01D4" w:rsidRPr="00C27FC5" w:rsidRDefault="004A02DB" w:rsidP="002F22A2">
      <w:pPr>
        <w:spacing w:line="253" w:lineRule="exact"/>
        <w:rPr>
          <w:rFonts w:eastAsia="Times New Roman"/>
          <w:b/>
          <w:bCs/>
          <w:sz w:val="20"/>
          <w:szCs w:val="20"/>
        </w:rPr>
      </w:pPr>
      <w:r w:rsidRPr="00C27FC5">
        <w:rPr>
          <w:sz w:val="20"/>
          <w:szCs w:val="20"/>
        </w:rPr>
        <w:t xml:space="preserve">   </w:t>
      </w:r>
      <w:r w:rsidR="009F2347">
        <w:rPr>
          <w:sz w:val="20"/>
          <w:szCs w:val="20"/>
        </w:rPr>
        <w:t xml:space="preserve">   </w:t>
      </w:r>
      <w:r w:rsidR="00D117C0" w:rsidRPr="00C27FC5">
        <w:rPr>
          <w:sz w:val="20"/>
          <w:szCs w:val="20"/>
        </w:rPr>
        <w:t xml:space="preserve">  </w:t>
      </w:r>
      <w:r w:rsidR="00C27FC5" w:rsidRPr="009F2347">
        <w:rPr>
          <w:b/>
          <w:bCs/>
          <w:sz w:val="20"/>
          <w:szCs w:val="20"/>
        </w:rPr>
        <w:t>Sva ostala lica u</w:t>
      </w:r>
      <w:r w:rsidR="00991B61" w:rsidRPr="009F2347">
        <w:rPr>
          <w:rFonts w:eastAsia="Times New Roman"/>
          <w:b/>
          <w:bCs/>
          <w:sz w:val="20"/>
          <w:szCs w:val="20"/>
        </w:rPr>
        <w:t>z zahtjev prilaž</w:t>
      </w:r>
      <w:r w:rsidR="00C27FC5" w:rsidRPr="009F2347">
        <w:rPr>
          <w:rFonts w:eastAsia="Times New Roman"/>
          <w:b/>
          <w:bCs/>
          <w:sz w:val="20"/>
          <w:szCs w:val="20"/>
        </w:rPr>
        <w:t>u</w:t>
      </w:r>
      <w:r w:rsidR="00991B61" w:rsidRPr="009F2347">
        <w:rPr>
          <w:rFonts w:eastAsia="Times New Roman"/>
          <w:b/>
          <w:bCs/>
          <w:sz w:val="20"/>
          <w:szCs w:val="20"/>
        </w:rPr>
        <w:t xml:space="preserve"> sljedeću dokumentaciju (ne stariju od šest mjeseci</w:t>
      </w:r>
      <w:r w:rsidR="00991B61" w:rsidRPr="00C27FC5">
        <w:rPr>
          <w:rFonts w:eastAsia="Times New Roman"/>
          <w:sz w:val="20"/>
          <w:szCs w:val="20"/>
        </w:rPr>
        <w:t>)</w:t>
      </w:r>
      <w:r w:rsidR="00991B61" w:rsidRPr="00C27FC5">
        <w:rPr>
          <w:rFonts w:eastAsia="Times New Roman"/>
          <w:b/>
          <w:bCs/>
          <w:sz w:val="20"/>
          <w:szCs w:val="20"/>
        </w:rPr>
        <w:t>:</w:t>
      </w:r>
    </w:p>
    <w:p w14:paraId="1BFD1BEA" w14:textId="77777777" w:rsidR="00BF01D4" w:rsidRPr="00C27FC5" w:rsidRDefault="00BF01D4">
      <w:pPr>
        <w:spacing w:line="253" w:lineRule="exact"/>
        <w:rPr>
          <w:sz w:val="20"/>
          <w:szCs w:val="20"/>
        </w:rPr>
      </w:pPr>
    </w:p>
    <w:p w14:paraId="45E42034" w14:textId="77777777" w:rsidR="00D117C0" w:rsidRPr="00D117C0" w:rsidRDefault="00D117C0" w:rsidP="00D117C0">
      <w:pPr>
        <w:widowControl w:val="0"/>
        <w:numPr>
          <w:ilvl w:val="0"/>
          <w:numId w:val="6"/>
        </w:numPr>
        <w:suppressAutoHyphens/>
        <w:autoSpaceDE w:val="0"/>
        <w:autoSpaceDN w:val="0"/>
        <w:spacing w:line="266" w:lineRule="exact"/>
        <w:contextualSpacing/>
        <w:jc w:val="both"/>
        <w:rPr>
          <w:rFonts w:eastAsia="Times New Roman"/>
          <w:color w:val="000000"/>
          <w:sz w:val="20"/>
          <w:szCs w:val="20"/>
          <w:lang w:val="en-US" w:eastAsia="en-US"/>
        </w:rPr>
      </w:pP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Ovjerenu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kopiju</w:t>
      </w:r>
      <w:proofErr w:type="spellEnd"/>
      <w:r w:rsidRPr="00D117C0">
        <w:rPr>
          <w:rFonts w:eastAsia="Times New Roman"/>
          <w:color w:val="000000"/>
          <w:spacing w:val="6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rješenja</w:t>
      </w:r>
      <w:proofErr w:type="spellEnd"/>
      <w:r w:rsidRPr="00D117C0">
        <w:rPr>
          <w:rFonts w:eastAsia="Times New Roman"/>
          <w:color w:val="000000"/>
          <w:spacing w:val="2"/>
          <w:sz w:val="20"/>
          <w:szCs w:val="20"/>
          <w:lang w:val="en-US" w:eastAsia="en-US"/>
        </w:rPr>
        <w:t xml:space="preserve"> </w:t>
      </w:r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o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priznavanju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prava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na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porodičnu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/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ličnu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invalidninu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ili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uvjerenje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nadležne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Službe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za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boračko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–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invalidsku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zaštitu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i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socijalna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pitanja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>(RVI</w:t>
      </w:r>
      <w:r w:rsidRPr="00D117C0">
        <w:rPr>
          <w:rFonts w:eastAsia="Times New Roman"/>
          <w:b/>
          <w:color w:val="000000"/>
          <w:spacing w:val="-4"/>
          <w:sz w:val="20"/>
          <w:szCs w:val="20"/>
          <w:lang w:val="en-US" w:eastAsia="en-US"/>
        </w:rPr>
        <w:t>,</w:t>
      </w:r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>šehidske</w:t>
      </w:r>
      <w:proofErr w:type="spellEnd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>porodice</w:t>
      </w:r>
      <w:proofErr w:type="spellEnd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 xml:space="preserve">, </w:t>
      </w:r>
      <w:proofErr w:type="spellStart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>članovi</w:t>
      </w:r>
      <w:proofErr w:type="spellEnd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>porodice</w:t>
      </w:r>
      <w:proofErr w:type="spellEnd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 xml:space="preserve"> RVI, </w:t>
      </w:r>
      <w:proofErr w:type="spellStart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>članovi</w:t>
      </w:r>
      <w:proofErr w:type="spellEnd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>porodice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>šehida</w:t>
      </w:r>
      <w:proofErr w:type="spellEnd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 xml:space="preserve">, </w:t>
      </w:r>
      <w:proofErr w:type="spellStart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>poginulih</w:t>
      </w:r>
      <w:proofErr w:type="spellEnd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 xml:space="preserve">, </w:t>
      </w:r>
      <w:proofErr w:type="spellStart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>umrlih</w:t>
      </w:r>
      <w:proofErr w:type="spellEnd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>i</w:t>
      </w:r>
      <w:proofErr w:type="spellEnd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>nestalih</w:t>
      </w:r>
      <w:proofErr w:type="spellEnd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>branioca</w:t>
      </w:r>
      <w:proofErr w:type="spellEnd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>),</w:t>
      </w:r>
    </w:p>
    <w:p w14:paraId="5BB43E0F" w14:textId="77777777" w:rsidR="00D117C0" w:rsidRPr="00D117C0" w:rsidRDefault="00D117C0" w:rsidP="00D117C0">
      <w:pPr>
        <w:widowControl w:val="0"/>
        <w:numPr>
          <w:ilvl w:val="0"/>
          <w:numId w:val="6"/>
        </w:numPr>
        <w:suppressAutoHyphens/>
        <w:autoSpaceDE w:val="0"/>
        <w:autoSpaceDN w:val="0"/>
        <w:spacing w:line="266" w:lineRule="exact"/>
        <w:contextualSpacing/>
        <w:jc w:val="both"/>
        <w:rPr>
          <w:rFonts w:eastAsia="Times New Roman"/>
          <w:b/>
          <w:color w:val="000000"/>
          <w:sz w:val="20"/>
          <w:szCs w:val="20"/>
          <w:lang w:val="en-US" w:eastAsia="en-US"/>
        </w:rPr>
      </w:pP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Ovjerenu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kopiju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rješenja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o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ostvarivanju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novčane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naknade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za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dobitnike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ratnih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priznanja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i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odlikovanja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ili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uvjerenje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nadležne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Službe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za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boračko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–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invalidsku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zaštitu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i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socijalna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pitanja</w:t>
      </w:r>
      <w:proofErr w:type="spellEnd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 xml:space="preserve"> (</w:t>
      </w:r>
      <w:proofErr w:type="spellStart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>samo</w:t>
      </w:r>
      <w:proofErr w:type="spellEnd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>dobitnici</w:t>
      </w:r>
      <w:proofErr w:type="spellEnd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>ratnih</w:t>
      </w:r>
      <w:proofErr w:type="spellEnd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>priznanja</w:t>
      </w:r>
      <w:proofErr w:type="spellEnd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>i</w:t>
      </w:r>
      <w:proofErr w:type="spellEnd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>odlikovanja</w:t>
      </w:r>
      <w:proofErr w:type="spellEnd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>i</w:t>
      </w:r>
      <w:proofErr w:type="spellEnd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>članovi</w:t>
      </w:r>
      <w:proofErr w:type="spellEnd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>porodice</w:t>
      </w:r>
      <w:proofErr w:type="spellEnd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>poginulih</w:t>
      </w:r>
      <w:proofErr w:type="spellEnd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 xml:space="preserve">, </w:t>
      </w:r>
      <w:proofErr w:type="spellStart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>umrlih</w:t>
      </w:r>
      <w:proofErr w:type="spellEnd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>i</w:t>
      </w:r>
      <w:proofErr w:type="spellEnd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>nestalih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>dobitnika</w:t>
      </w:r>
      <w:proofErr w:type="spellEnd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>ratnih</w:t>
      </w:r>
      <w:proofErr w:type="spellEnd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>priznanja</w:t>
      </w:r>
      <w:proofErr w:type="spellEnd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 xml:space="preserve"> i </w:t>
      </w:r>
      <w:proofErr w:type="spellStart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>odlikovanja</w:t>
      </w:r>
      <w:proofErr w:type="spellEnd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>)</w:t>
      </w:r>
    </w:p>
    <w:p w14:paraId="2CBDB71E" w14:textId="77777777" w:rsidR="00D117C0" w:rsidRPr="00D117C0" w:rsidRDefault="00D117C0" w:rsidP="00D117C0">
      <w:pPr>
        <w:widowControl w:val="0"/>
        <w:numPr>
          <w:ilvl w:val="0"/>
          <w:numId w:val="6"/>
        </w:numPr>
        <w:suppressAutoHyphens/>
        <w:autoSpaceDE w:val="0"/>
        <w:autoSpaceDN w:val="0"/>
        <w:spacing w:before="29" w:line="266" w:lineRule="exact"/>
        <w:contextualSpacing/>
        <w:jc w:val="both"/>
        <w:rPr>
          <w:rFonts w:eastAsia="Times New Roman"/>
          <w:color w:val="000000"/>
          <w:sz w:val="20"/>
          <w:szCs w:val="20"/>
          <w:lang w:val="en-US" w:eastAsia="en-US"/>
        </w:rPr>
      </w:pP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Uvjerenje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Grupe </w:t>
      </w:r>
      <w:r w:rsidRPr="00D117C0">
        <w:rPr>
          <w:rFonts w:eastAsia="Times New Roman"/>
          <w:color w:val="000000"/>
          <w:spacing w:val="-1"/>
          <w:sz w:val="20"/>
          <w:szCs w:val="20"/>
          <w:lang w:val="en-US" w:eastAsia="en-US"/>
        </w:rPr>
        <w:t>za</w:t>
      </w:r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pacing w:val="1"/>
          <w:sz w:val="20"/>
          <w:szCs w:val="20"/>
          <w:lang w:val="en-US" w:eastAsia="en-US"/>
        </w:rPr>
        <w:t>vojne</w:t>
      </w:r>
      <w:proofErr w:type="spellEnd"/>
      <w:r w:rsidRPr="00D117C0">
        <w:rPr>
          <w:rFonts w:eastAsia="Times New Roman"/>
          <w:color w:val="000000"/>
          <w:spacing w:val="-2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evidencije</w:t>
      </w:r>
      <w:proofErr w:type="spellEnd"/>
      <w:r w:rsidRPr="00D117C0">
        <w:rPr>
          <w:rFonts w:eastAsia="Times New Roman"/>
          <w:color w:val="000000"/>
          <w:spacing w:val="-1"/>
          <w:sz w:val="20"/>
          <w:szCs w:val="20"/>
          <w:lang w:val="en-US" w:eastAsia="en-US"/>
        </w:rPr>
        <w:t xml:space="preserve"> </w:t>
      </w:r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o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pripadnosti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u OS</w:t>
      </w:r>
      <w:r w:rsidRPr="00D117C0">
        <w:rPr>
          <w:rFonts w:eastAsia="Times New Roman"/>
          <w:color w:val="000000"/>
          <w:spacing w:val="3"/>
          <w:sz w:val="20"/>
          <w:szCs w:val="20"/>
          <w:lang w:val="en-US" w:eastAsia="en-US"/>
        </w:rPr>
        <w:t xml:space="preserve"> </w:t>
      </w:r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VFMB-3a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sa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naznakom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o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postojanju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ili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nepostojanju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okolnosti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iz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člana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36.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Zakona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o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pravima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branilaca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i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članova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njihovih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porodica</w:t>
      </w:r>
      <w:proofErr w:type="spellEnd"/>
      <w:r w:rsidRPr="00D117C0">
        <w:rPr>
          <w:rFonts w:eastAsia="Times New Roman"/>
          <w:color w:val="000000"/>
          <w:spacing w:val="-1"/>
          <w:sz w:val="20"/>
          <w:szCs w:val="20"/>
          <w:lang w:val="en-US" w:eastAsia="en-US"/>
        </w:rPr>
        <w:t xml:space="preserve"> </w:t>
      </w:r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>(za</w:t>
      </w:r>
      <w:r w:rsidRPr="00D117C0">
        <w:rPr>
          <w:rFonts w:eastAsia="Times New Roman"/>
          <w:b/>
          <w:color w:val="000000"/>
          <w:spacing w:val="-1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>demobilisane</w:t>
      </w:r>
      <w:proofErr w:type="spellEnd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>borce</w:t>
      </w:r>
      <w:proofErr w:type="spellEnd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>),</w:t>
      </w:r>
    </w:p>
    <w:p w14:paraId="0526C26F" w14:textId="77777777" w:rsidR="00D117C0" w:rsidRPr="00D117C0" w:rsidRDefault="00D117C0" w:rsidP="00D117C0">
      <w:pPr>
        <w:widowControl w:val="0"/>
        <w:numPr>
          <w:ilvl w:val="0"/>
          <w:numId w:val="6"/>
        </w:numPr>
        <w:suppressAutoHyphens/>
        <w:autoSpaceDE w:val="0"/>
        <w:autoSpaceDN w:val="0"/>
        <w:spacing w:before="29" w:line="266" w:lineRule="exact"/>
        <w:contextualSpacing/>
        <w:jc w:val="both"/>
        <w:rPr>
          <w:rFonts w:eastAsia="Times New Roman"/>
          <w:color w:val="000000"/>
          <w:sz w:val="20"/>
          <w:szCs w:val="20"/>
          <w:lang w:val="en-US" w:eastAsia="en-US"/>
        </w:rPr>
      </w:pP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Izvod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iz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Matične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knjige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vjenčanih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 xml:space="preserve">(za </w:t>
      </w:r>
      <w:proofErr w:type="spellStart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>supruge</w:t>
      </w:r>
      <w:proofErr w:type="spellEnd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>živih</w:t>
      </w:r>
      <w:proofErr w:type="spellEnd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 xml:space="preserve"> RVI),</w:t>
      </w:r>
    </w:p>
    <w:p w14:paraId="3AFDC935" w14:textId="77777777" w:rsidR="00D117C0" w:rsidRPr="00D117C0" w:rsidRDefault="00D117C0" w:rsidP="00D117C0">
      <w:pPr>
        <w:widowControl w:val="0"/>
        <w:numPr>
          <w:ilvl w:val="0"/>
          <w:numId w:val="6"/>
        </w:numPr>
        <w:suppressAutoHyphens/>
        <w:autoSpaceDE w:val="0"/>
        <w:autoSpaceDN w:val="0"/>
        <w:spacing w:before="29" w:line="266" w:lineRule="exact"/>
        <w:contextualSpacing/>
        <w:jc w:val="both"/>
        <w:rPr>
          <w:rFonts w:eastAsia="Times New Roman"/>
          <w:b/>
          <w:color w:val="000000"/>
          <w:sz w:val="20"/>
          <w:szCs w:val="20"/>
          <w:lang w:val="en-US" w:eastAsia="en-US"/>
        </w:rPr>
      </w:pP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Izvod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iz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Matične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knjige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rođenih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ratnog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vojnog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invalida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>(</w:t>
      </w:r>
      <w:proofErr w:type="spellStart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>ukoliko</w:t>
      </w:r>
      <w:proofErr w:type="spellEnd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>podnose</w:t>
      </w:r>
      <w:proofErr w:type="spellEnd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>roditelji</w:t>
      </w:r>
      <w:proofErr w:type="spellEnd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>i</w:t>
      </w:r>
      <w:proofErr w:type="spellEnd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>djeca</w:t>
      </w:r>
      <w:proofErr w:type="spellEnd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 xml:space="preserve"> RVI),</w:t>
      </w:r>
    </w:p>
    <w:p w14:paraId="351CC887" w14:textId="77777777" w:rsidR="00D117C0" w:rsidRPr="00D117C0" w:rsidRDefault="00D117C0" w:rsidP="00D117C0">
      <w:pPr>
        <w:widowControl w:val="0"/>
        <w:numPr>
          <w:ilvl w:val="0"/>
          <w:numId w:val="6"/>
        </w:numPr>
        <w:suppressAutoHyphens/>
        <w:autoSpaceDE w:val="0"/>
        <w:autoSpaceDN w:val="0"/>
        <w:spacing w:before="29" w:line="266" w:lineRule="exact"/>
        <w:contextualSpacing/>
        <w:jc w:val="both"/>
        <w:rPr>
          <w:rFonts w:eastAsia="Times New Roman"/>
          <w:b/>
          <w:color w:val="000000"/>
          <w:sz w:val="20"/>
          <w:szCs w:val="20"/>
          <w:lang w:val="en-US" w:eastAsia="en-US"/>
        </w:rPr>
      </w:pP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Uvjerenje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o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statusu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djeteta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šehida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,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poginulog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,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umrlog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i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nestalog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branioca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 xml:space="preserve">(za </w:t>
      </w:r>
      <w:proofErr w:type="spellStart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>djecu</w:t>
      </w:r>
      <w:proofErr w:type="spellEnd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>kojima</w:t>
      </w:r>
      <w:proofErr w:type="spellEnd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 xml:space="preserve"> je </w:t>
      </w:r>
      <w:proofErr w:type="spellStart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>prestalo</w:t>
      </w:r>
      <w:proofErr w:type="spellEnd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>pravo</w:t>
      </w:r>
      <w:proofErr w:type="spellEnd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>na</w:t>
      </w:r>
      <w:proofErr w:type="spellEnd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>porodičnu</w:t>
      </w:r>
      <w:proofErr w:type="spellEnd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>invalidninu</w:t>
      </w:r>
      <w:proofErr w:type="spellEnd"/>
      <w:r w:rsidRPr="00D117C0">
        <w:rPr>
          <w:rFonts w:eastAsia="Times New Roman"/>
          <w:b/>
          <w:color w:val="000000"/>
          <w:sz w:val="20"/>
          <w:szCs w:val="20"/>
          <w:lang w:val="en-US" w:eastAsia="en-US"/>
        </w:rPr>
        <w:t>),</w:t>
      </w:r>
    </w:p>
    <w:p w14:paraId="2C45A774" w14:textId="77777777" w:rsidR="00D117C0" w:rsidRPr="00D117C0" w:rsidRDefault="00D117C0" w:rsidP="00D117C0">
      <w:pPr>
        <w:widowControl w:val="0"/>
        <w:numPr>
          <w:ilvl w:val="0"/>
          <w:numId w:val="6"/>
        </w:numPr>
        <w:suppressAutoHyphens/>
        <w:autoSpaceDE w:val="0"/>
        <w:autoSpaceDN w:val="0"/>
        <w:spacing w:line="266" w:lineRule="exact"/>
        <w:contextualSpacing/>
        <w:jc w:val="both"/>
        <w:rPr>
          <w:rFonts w:eastAsia="Times New Roman"/>
          <w:color w:val="000000"/>
          <w:sz w:val="20"/>
          <w:szCs w:val="20"/>
          <w:lang w:val="en-US" w:eastAsia="en-US"/>
        </w:rPr>
      </w:pP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Ovjerenu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kopiju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medicinske</w:t>
      </w:r>
      <w:proofErr w:type="spellEnd"/>
      <w:r w:rsidRPr="00D117C0">
        <w:rPr>
          <w:rFonts w:eastAsia="Times New Roman"/>
          <w:color w:val="000000"/>
          <w:spacing w:val="-1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dokumentacije</w:t>
      </w:r>
      <w:proofErr w:type="spellEnd"/>
      <w:r w:rsidRPr="00D117C0">
        <w:rPr>
          <w:rFonts w:eastAsia="Times New Roman"/>
          <w:color w:val="000000"/>
          <w:spacing w:val="-1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ili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izvod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iz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medicinske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dokumentacije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,</w:t>
      </w:r>
    </w:p>
    <w:p w14:paraId="0735E0C4" w14:textId="77777777" w:rsidR="00D117C0" w:rsidRPr="00D117C0" w:rsidRDefault="00D117C0" w:rsidP="00D117C0">
      <w:pPr>
        <w:widowControl w:val="0"/>
        <w:numPr>
          <w:ilvl w:val="0"/>
          <w:numId w:val="6"/>
        </w:numPr>
        <w:suppressAutoHyphens/>
        <w:autoSpaceDE w:val="0"/>
        <w:autoSpaceDN w:val="0"/>
        <w:spacing w:line="266" w:lineRule="exact"/>
        <w:contextualSpacing/>
        <w:jc w:val="both"/>
        <w:rPr>
          <w:rFonts w:eastAsia="Times New Roman"/>
          <w:color w:val="000000"/>
          <w:sz w:val="20"/>
          <w:szCs w:val="20"/>
          <w:lang w:val="en-US" w:eastAsia="en-US"/>
        </w:rPr>
      </w:pP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Preporuku</w:t>
      </w:r>
      <w:proofErr w:type="spellEnd"/>
      <w:r w:rsidRPr="00D117C0">
        <w:rPr>
          <w:rFonts w:eastAsia="Times New Roman"/>
          <w:color w:val="000000"/>
          <w:spacing w:val="-1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ljekara</w:t>
      </w:r>
      <w:proofErr w:type="spellEnd"/>
      <w:r w:rsidRPr="00D117C0">
        <w:rPr>
          <w:rFonts w:eastAsia="Times New Roman"/>
          <w:color w:val="000000"/>
          <w:spacing w:val="-2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specijaliste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r w:rsidRPr="00D117C0">
        <w:rPr>
          <w:rFonts w:eastAsia="Times New Roman"/>
          <w:color w:val="000000"/>
          <w:spacing w:val="1"/>
          <w:sz w:val="20"/>
          <w:szCs w:val="20"/>
          <w:lang w:val="en-US" w:eastAsia="en-US"/>
        </w:rPr>
        <w:t>za</w:t>
      </w:r>
      <w:r w:rsidRPr="00D117C0">
        <w:rPr>
          <w:rFonts w:eastAsia="Times New Roman"/>
          <w:color w:val="000000"/>
          <w:spacing w:val="-1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banjsko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liječenje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uz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naznačen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fizikalni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 xml:space="preserve"> status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pacijenta</w:t>
      </w:r>
      <w:proofErr w:type="spellEnd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,</w:t>
      </w:r>
    </w:p>
    <w:p w14:paraId="38FC6797" w14:textId="1DCCC3DF" w:rsidR="00D117C0" w:rsidRPr="00C27FC5" w:rsidRDefault="00D117C0" w:rsidP="00D117C0">
      <w:pPr>
        <w:widowControl w:val="0"/>
        <w:numPr>
          <w:ilvl w:val="0"/>
          <w:numId w:val="6"/>
        </w:numPr>
        <w:suppressAutoHyphens/>
        <w:autoSpaceDE w:val="0"/>
        <w:autoSpaceDN w:val="0"/>
        <w:spacing w:before="27" w:line="266" w:lineRule="exact"/>
        <w:contextualSpacing/>
        <w:jc w:val="both"/>
        <w:rPr>
          <w:rFonts w:eastAsia="Times New Roman"/>
          <w:color w:val="000000"/>
          <w:sz w:val="20"/>
          <w:szCs w:val="20"/>
          <w:lang w:val="en-US" w:eastAsia="en-US"/>
        </w:rPr>
      </w:pPr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CIPS</w:t>
      </w:r>
      <w:r w:rsidRPr="00D117C0">
        <w:rPr>
          <w:rFonts w:eastAsia="Times New Roman"/>
          <w:color w:val="000000"/>
          <w:spacing w:val="1"/>
          <w:sz w:val="20"/>
          <w:szCs w:val="20"/>
          <w:lang w:val="en-US" w:eastAsia="en-US"/>
        </w:rPr>
        <w:t xml:space="preserve"> </w:t>
      </w:r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-</w:t>
      </w:r>
      <w:r w:rsidRPr="00D117C0">
        <w:rPr>
          <w:rFonts w:eastAsia="Times New Roman"/>
          <w:color w:val="000000"/>
          <w:spacing w:val="-1"/>
          <w:sz w:val="20"/>
          <w:szCs w:val="20"/>
          <w:lang w:val="en-US" w:eastAsia="en-US"/>
        </w:rPr>
        <w:t xml:space="preserve"> </w:t>
      </w:r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ova</w:t>
      </w:r>
      <w:r w:rsidRPr="00D117C0">
        <w:rPr>
          <w:rFonts w:eastAsia="Times New Roman"/>
          <w:color w:val="000000"/>
          <w:spacing w:val="-1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prijava</w:t>
      </w:r>
      <w:proofErr w:type="spellEnd"/>
      <w:r w:rsidRPr="00D117C0">
        <w:rPr>
          <w:rFonts w:eastAsia="Times New Roman"/>
          <w:color w:val="000000"/>
          <w:spacing w:val="-1"/>
          <w:sz w:val="20"/>
          <w:szCs w:val="20"/>
          <w:lang w:val="en-US" w:eastAsia="en-US"/>
        </w:rPr>
        <w:t xml:space="preserve"> </w:t>
      </w:r>
      <w:proofErr w:type="spellStart"/>
      <w:r w:rsidRPr="00D117C0">
        <w:rPr>
          <w:rFonts w:eastAsia="Times New Roman"/>
          <w:color w:val="000000"/>
          <w:sz w:val="20"/>
          <w:szCs w:val="20"/>
          <w:lang w:val="en-US" w:eastAsia="en-US"/>
        </w:rPr>
        <w:t>prebivališta</w:t>
      </w:r>
      <w:proofErr w:type="spellEnd"/>
      <w:r w:rsidR="00C27FC5" w:rsidRPr="00C27FC5">
        <w:rPr>
          <w:rFonts w:eastAsia="Times New Roman"/>
          <w:color w:val="000000"/>
          <w:sz w:val="20"/>
          <w:szCs w:val="20"/>
          <w:lang w:val="en-US" w:eastAsia="en-US"/>
        </w:rPr>
        <w:t xml:space="preserve"> (organ </w:t>
      </w:r>
      <w:proofErr w:type="spellStart"/>
      <w:r w:rsidR="00C27FC5" w:rsidRPr="00C27FC5">
        <w:rPr>
          <w:rFonts w:eastAsia="Times New Roman"/>
          <w:color w:val="000000"/>
          <w:sz w:val="20"/>
          <w:szCs w:val="20"/>
          <w:lang w:val="en-US" w:eastAsia="en-US"/>
        </w:rPr>
        <w:t>pribavlja</w:t>
      </w:r>
      <w:proofErr w:type="spellEnd"/>
      <w:r w:rsidR="00C27FC5" w:rsidRPr="00C27FC5">
        <w:rPr>
          <w:rFonts w:eastAsia="Times New Roman"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C27FC5" w:rsidRPr="00C27FC5">
        <w:rPr>
          <w:rFonts w:eastAsia="Times New Roman"/>
          <w:color w:val="000000"/>
          <w:sz w:val="20"/>
          <w:szCs w:val="20"/>
          <w:lang w:val="en-US" w:eastAsia="en-US"/>
        </w:rPr>
        <w:t>službenim</w:t>
      </w:r>
      <w:proofErr w:type="spellEnd"/>
      <w:r w:rsidR="00C27FC5" w:rsidRPr="00C27FC5">
        <w:rPr>
          <w:rFonts w:eastAsia="Times New Roman"/>
          <w:color w:val="000000"/>
          <w:sz w:val="20"/>
          <w:szCs w:val="20"/>
          <w:lang w:val="en-US" w:eastAsia="en-US"/>
        </w:rPr>
        <w:t xml:space="preserve"> putem)</w:t>
      </w:r>
    </w:p>
    <w:p w14:paraId="051FA529" w14:textId="438EB133" w:rsidR="00BF01D4" w:rsidRPr="00C27FC5" w:rsidRDefault="004A02DB" w:rsidP="009F2347">
      <w:pPr>
        <w:widowControl w:val="0"/>
        <w:suppressAutoHyphens/>
        <w:autoSpaceDE w:val="0"/>
        <w:autoSpaceDN w:val="0"/>
        <w:spacing w:before="27" w:line="266" w:lineRule="exact"/>
        <w:contextualSpacing/>
        <w:jc w:val="both"/>
        <w:rPr>
          <w:rFonts w:eastAsia="Times New Roman"/>
          <w:sz w:val="20"/>
          <w:szCs w:val="20"/>
        </w:rPr>
      </w:pPr>
      <w:r w:rsidRPr="00C27FC5">
        <w:rPr>
          <w:rFonts w:eastAsia="Times New Roman"/>
          <w:color w:val="000000"/>
          <w:sz w:val="20"/>
          <w:szCs w:val="20"/>
          <w:lang w:val="en-US" w:eastAsia="en-US"/>
        </w:rPr>
        <w:t xml:space="preserve">                </w:t>
      </w:r>
    </w:p>
    <w:p w14:paraId="0C95C21A" w14:textId="659B8134" w:rsidR="00BF01D4" w:rsidRPr="00C27FC5" w:rsidRDefault="00991B61">
      <w:pPr>
        <w:ind w:left="3"/>
        <w:rPr>
          <w:sz w:val="20"/>
          <w:szCs w:val="20"/>
        </w:rPr>
      </w:pPr>
      <w:r w:rsidRPr="00C27FC5">
        <w:rPr>
          <w:rFonts w:eastAsia="Times New Roman"/>
          <w:b/>
          <w:bCs/>
          <w:sz w:val="20"/>
          <w:szCs w:val="20"/>
        </w:rPr>
        <w:t>Banjska lječilišta (zaokružiti prijedlog za banjsko lječilište)</w:t>
      </w:r>
    </w:p>
    <w:p w14:paraId="6844117F" w14:textId="77777777" w:rsidR="00BF01D4" w:rsidRPr="00C27FC5" w:rsidRDefault="00BF01D4">
      <w:pPr>
        <w:spacing w:line="252" w:lineRule="exact"/>
        <w:rPr>
          <w:sz w:val="20"/>
          <w:szCs w:val="20"/>
        </w:rPr>
      </w:pPr>
    </w:p>
    <w:p w14:paraId="16601BDE" w14:textId="4A7DD3E9" w:rsidR="00BF01D4" w:rsidRPr="00C27FC5" w:rsidRDefault="00991B61">
      <w:pPr>
        <w:numPr>
          <w:ilvl w:val="0"/>
          <w:numId w:val="4"/>
        </w:numPr>
        <w:tabs>
          <w:tab w:val="left" w:pos="223"/>
        </w:tabs>
        <w:ind w:left="223" w:hanging="223"/>
        <w:rPr>
          <w:rFonts w:eastAsia="Times New Roman"/>
          <w:b/>
          <w:bCs/>
          <w:sz w:val="20"/>
          <w:szCs w:val="20"/>
        </w:rPr>
      </w:pPr>
      <w:r w:rsidRPr="00C27FC5">
        <w:rPr>
          <w:rFonts w:eastAsia="Times New Roman"/>
          <w:sz w:val="20"/>
          <w:szCs w:val="20"/>
        </w:rPr>
        <w:t xml:space="preserve">Terme- Ilidža </w:t>
      </w:r>
      <w:r w:rsidR="00E66789" w:rsidRPr="00C27FC5">
        <w:rPr>
          <w:rFonts w:eastAsia="Times New Roman"/>
          <w:sz w:val="20"/>
          <w:szCs w:val="20"/>
        </w:rPr>
        <w:t xml:space="preserve"> </w:t>
      </w:r>
      <w:r w:rsidRPr="00C27FC5">
        <w:rPr>
          <w:rFonts w:eastAsia="Times New Roman"/>
          <w:b/>
          <w:bCs/>
          <w:sz w:val="20"/>
          <w:szCs w:val="20"/>
        </w:rPr>
        <w:t>2.</w:t>
      </w:r>
      <w:r w:rsidR="00E66789" w:rsidRPr="00C27FC5">
        <w:rPr>
          <w:rFonts w:eastAsia="Times New Roman"/>
          <w:b/>
          <w:bCs/>
          <w:sz w:val="20"/>
          <w:szCs w:val="20"/>
        </w:rPr>
        <w:t xml:space="preserve"> </w:t>
      </w:r>
      <w:r w:rsidRPr="00C27FC5">
        <w:rPr>
          <w:rFonts w:eastAsia="Times New Roman"/>
          <w:sz w:val="20"/>
          <w:szCs w:val="20"/>
        </w:rPr>
        <w:t xml:space="preserve">Reumal Fojnica </w:t>
      </w:r>
      <w:r w:rsidR="00E66789" w:rsidRPr="00C27FC5">
        <w:rPr>
          <w:rFonts w:eastAsia="Times New Roman"/>
          <w:sz w:val="20"/>
          <w:szCs w:val="20"/>
        </w:rPr>
        <w:t xml:space="preserve"> </w:t>
      </w:r>
      <w:r w:rsidRPr="00C27FC5">
        <w:rPr>
          <w:rFonts w:eastAsia="Times New Roman"/>
          <w:b/>
          <w:bCs/>
          <w:sz w:val="20"/>
          <w:szCs w:val="20"/>
        </w:rPr>
        <w:t>3.</w:t>
      </w:r>
      <w:r w:rsidRPr="00C27FC5">
        <w:rPr>
          <w:rFonts w:eastAsia="Times New Roman"/>
          <w:sz w:val="20"/>
          <w:szCs w:val="20"/>
        </w:rPr>
        <w:t xml:space="preserve"> </w:t>
      </w:r>
      <w:r w:rsidR="00E66789" w:rsidRPr="00C27FC5">
        <w:rPr>
          <w:rFonts w:eastAsia="Times New Roman"/>
          <w:sz w:val="20"/>
          <w:szCs w:val="20"/>
        </w:rPr>
        <w:t xml:space="preserve"> </w:t>
      </w:r>
      <w:r w:rsidRPr="00C27FC5">
        <w:rPr>
          <w:rFonts w:eastAsia="Times New Roman"/>
          <w:sz w:val="20"/>
          <w:szCs w:val="20"/>
        </w:rPr>
        <w:t>Aquaterm Olovo</w:t>
      </w:r>
    </w:p>
    <w:p w14:paraId="0019C841" w14:textId="77777777" w:rsidR="00BF01D4" w:rsidRDefault="00991B61">
      <w:pPr>
        <w:ind w:left="7203"/>
        <w:rPr>
          <w:rFonts w:eastAsia="Times New Roman"/>
          <w:sz w:val="20"/>
          <w:szCs w:val="20"/>
        </w:rPr>
      </w:pPr>
      <w:r w:rsidRPr="00C27FC5">
        <w:rPr>
          <w:rFonts w:eastAsia="Times New Roman"/>
          <w:sz w:val="20"/>
          <w:szCs w:val="20"/>
        </w:rPr>
        <w:t>Podnosilac zahtjeva</w:t>
      </w:r>
    </w:p>
    <w:p w14:paraId="61FED064" w14:textId="3A34DA81" w:rsidR="009F2347" w:rsidRPr="00C27FC5" w:rsidRDefault="000863FC" w:rsidP="000863FC">
      <w:pPr>
        <w:ind w:left="6480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____</w:t>
      </w:r>
      <w:r w:rsidR="009F2347">
        <w:rPr>
          <w:rFonts w:eastAsia="Times New Roman"/>
          <w:sz w:val="20"/>
          <w:szCs w:val="20"/>
        </w:rPr>
        <w:t>_________________</w:t>
      </w:r>
    </w:p>
    <w:p w14:paraId="40F0EC71" w14:textId="77777777" w:rsidR="00BF01D4" w:rsidRPr="00C27FC5" w:rsidRDefault="00BF01D4">
      <w:pPr>
        <w:spacing w:line="14" w:lineRule="exact"/>
        <w:rPr>
          <w:sz w:val="20"/>
          <w:szCs w:val="20"/>
        </w:rPr>
      </w:pPr>
    </w:p>
    <w:p w14:paraId="2718C2C7" w14:textId="77777777" w:rsidR="009F2347" w:rsidRDefault="009F2347" w:rsidP="009F2347">
      <w:pPr>
        <w:ind w:left="3" w:right="426"/>
        <w:rPr>
          <w:rFonts w:eastAsia="Times New Roman"/>
          <w:i/>
          <w:iCs/>
          <w:sz w:val="20"/>
          <w:szCs w:val="20"/>
        </w:rPr>
      </w:pPr>
    </w:p>
    <w:p w14:paraId="75AB86FC" w14:textId="65DBDC0C" w:rsidR="00BF01D4" w:rsidRPr="00C27FC5" w:rsidRDefault="00991B61" w:rsidP="000863FC">
      <w:pPr>
        <w:ind w:left="3" w:right="426"/>
        <w:jc w:val="both"/>
        <w:rPr>
          <w:sz w:val="20"/>
          <w:szCs w:val="20"/>
        </w:rPr>
      </w:pPr>
      <w:r w:rsidRPr="00C27FC5">
        <w:rPr>
          <w:rFonts w:eastAsia="Times New Roman"/>
          <w:i/>
          <w:iCs/>
          <w:sz w:val="20"/>
          <w:szCs w:val="20"/>
        </w:rPr>
        <w:t>Podnosilac zahtjeva je oslobođen pla</w:t>
      </w:r>
      <w:r w:rsidR="0061718C" w:rsidRPr="00C27FC5">
        <w:rPr>
          <w:rFonts w:eastAsia="Times New Roman"/>
          <w:i/>
          <w:iCs/>
          <w:sz w:val="20"/>
          <w:szCs w:val="20"/>
        </w:rPr>
        <w:t>ć</w:t>
      </w:r>
      <w:r w:rsidRPr="00C27FC5">
        <w:rPr>
          <w:rFonts w:eastAsia="Times New Roman"/>
          <w:i/>
          <w:iCs/>
          <w:sz w:val="20"/>
          <w:szCs w:val="20"/>
        </w:rPr>
        <w:t>anja administrativnetakse („Sl.novine Kantona Sarajevo br</w:t>
      </w:r>
      <w:r w:rsidR="00974972">
        <w:rPr>
          <w:rFonts w:eastAsia="Times New Roman"/>
          <w:i/>
          <w:iCs/>
          <w:sz w:val="20"/>
          <w:szCs w:val="20"/>
        </w:rPr>
        <w:t>.</w:t>
      </w:r>
      <w:r w:rsidRPr="00C27FC5">
        <w:rPr>
          <w:rFonts w:eastAsia="Times New Roman"/>
          <w:i/>
          <w:iCs/>
          <w:sz w:val="20"/>
          <w:szCs w:val="20"/>
        </w:rPr>
        <w:t xml:space="preserve"> 30/01,22/02</w:t>
      </w:r>
      <w:r w:rsidR="008A6EC2">
        <w:rPr>
          <w:rFonts w:eastAsia="Times New Roman"/>
          <w:i/>
          <w:iCs/>
          <w:sz w:val="20"/>
          <w:szCs w:val="20"/>
        </w:rPr>
        <w:t>,</w:t>
      </w:r>
      <w:r w:rsidRPr="00C27FC5">
        <w:rPr>
          <w:rFonts w:eastAsia="Times New Roman"/>
          <w:i/>
          <w:iCs/>
          <w:sz w:val="20"/>
          <w:szCs w:val="20"/>
        </w:rPr>
        <w:t>10/05</w:t>
      </w:r>
      <w:r w:rsidR="008A6EC2">
        <w:rPr>
          <w:rFonts w:eastAsia="Times New Roman"/>
          <w:i/>
          <w:iCs/>
          <w:sz w:val="20"/>
          <w:szCs w:val="20"/>
        </w:rPr>
        <w:t>, 26/08 i 23/16)</w:t>
      </w:r>
    </w:p>
    <w:p w14:paraId="3877EAF4" w14:textId="3E95AA07" w:rsidR="009F3F98" w:rsidRPr="00C27FC5" w:rsidRDefault="009F3F98" w:rsidP="009F2347">
      <w:pPr>
        <w:rPr>
          <w:i/>
          <w:sz w:val="20"/>
          <w:szCs w:val="20"/>
        </w:rPr>
      </w:pPr>
      <w:r w:rsidRPr="00C27FC5">
        <w:rPr>
          <w:i/>
          <w:sz w:val="20"/>
          <w:szCs w:val="20"/>
        </w:rPr>
        <w:t xml:space="preserve">Shodno članu </w:t>
      </w:r>
      <w:r w:rsidR="00974972">
        <w:rPr>
          <w:i/>
          <w:sz w:val="20"/>
          <w:szCs w:val="20"/>
        </w:rPr>
        <w:t>9. i članu 10.</w:t>
      </w:r>
      <w:r w:rsidRPr="00C27FC5">
        <w:rPr>
          <w:i/>
          <w:sz w:val="20"/>
          <w:szCs w:val="20"/>
        </w:rPr>
        <w:t xml:space="preserve">Zakona o zaštiti ličnih podataka („Službeni glasnik BiH“ broj </w:t>
      </w:r>
      <w:r w:rsidR="00974972">
        <w:rPr>
          <w:i/>
          <w:sz w:val="20"/>
          <w:szCs w:val="20"/>
        </w:rPr>
        <w:t>12/25</w:t>
      </w:r>
      <w:r w:rsidRPr="00C27FC5">
        <w:rPr>
          <w:i/>
          <w:sz w:val="20"/>
          <w:szCs w:val="20"/>
        </w:rPr>
        <w:t>) kao nosilac gore navedenih i dostavljenih podataka saglasan/saglasna sam da Općinske službe vrše obradu istih u svrhu rješavanja po zahtjevu,</w:t>
      </w:r>
      <w:r w:rsidR="0061718C" w:rsidRPr="00C27FC5">
        <w:rPr>
          <w:i/>
          <w:sz w:val="20"/>
          <w:szCs w:val="20"/>
        </w:rPr>
        <w:t xml:space="preserve"> </w:t>
      </w:r>
      <w:r w:rsidRPr="00C27FC5">
        <w:rPr>
          <w:i/>
          <w:sz w:val="20"/>
          <w:szCs w:val="20"/>
        </w:rPr>
        <w:t xml:space="preserve">trajno. </w:t>
      </w:r>
    </w:p>
    <w:p w14:paraId="6B7D5DDE" w14:textId="77777777" w:rsidR="00BF01D4" w:rsidRPr="00C27FC5" w:rsidRDefault="00BF01D4">
      <w:pPr>
        <w:spacing w:line="200" w:lineRule="exact"/>
        <w:rPr>
          <w:sz w:val="20"/>
          <w:szCs w:val="20"/>
        </w:rPr>
      </w:pPr>
    </w:p>
    <w:p w14:paraId="4386F593" w14:textId="77777777" w:rsidR="00BF01D4" w:rsidRPr="00C27FC5" w:rsidRDefault="00BF01D4">
      <w:pPr>
        <w:spacing w:line="263" w:lineRule="exact"/>
        <w:rPr>
          <w:sz w:val="20"/>
          <w:szCs w:val="20"/>
        </w:rPr>
      </w:pPr>
    </w:p>
    <w:p w14:paraId="2B87DFD8" w14:textId="4F7BA018" w:rsidR="00BF01D4" w:rsidRPr="00C27FC5" w:rsidRDefault="00991B61">
      <w:pPr>
        <w:ind w:left="3"/>
        <w:rPr>
          <w:sz w:val="20"/>
          <w:szCs w:val="20"/>
        </w:rPr>
      </w:pPr>
      <w:r w:rsidRPr="00C27FC5">
        <w:rPr>
          <w:rFonts w:eastAsia="Calibri"/>
          <w:sz w:val="20"/>
          <w:szCs w:val="20"/>
        </w:rPr>
        <w:t xml:space="preserve">Početak primjene: </w:t>
      </w:r>
      <w:r w:rsidR="000863FC">
        <w:rPr>
          <w:rFonts w:eastAsia="Calibri"/>
          <w:sz w:val="20"/>
          <w:szCs w:val="20"/>
        </w:rPr>
        <w:t>27.03</w:t>
      </w:r>
      <w:r w:rsidR="009F2347">
        <w:rPr>
          <w:rFonts w:eastAsia="Calibri"/>
          <w:sz w:val="20"/>
          <w:szCs w:val="20"/>
        </w:rPr>
        <w:t>.2026</w:t>
      </w:r>
      <w:r w:rsidRPr="00C27FC5">
        <w:rPr>
          <w:rFonts w:eastAsia="Calibri"/>
          <w:sz w:val="20"/>
          <w:szCs w:val="20"/>
        </w:rPr>
        <w:t>. godine</w:t>
      </w:r>
    </w:p>
    <w:sectPr w:rsidR="00BF01D4" w:rsidRPr="00C27FC5" w:rsidSect="00BF01D4">
      <w:type w:val="continuous"/>
      <w:pgSz w:w="11900" w:h="16838"/>
      <w:pgMar w:top="705" w:right="1440" w:bottom="148" w:left="1417" w:header="0" w:footer="0" w:gutter="0"/>
      <w:cols w:space="720" w:equalWidth="0">
        <w:col w:w="904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2D5C"/>
    <w:multiLevelType w:val="hybridMultilevel"/>
    <w:tmpl w:val="E5744648"/>
    <w:lvl w:ilvl="0" w:tplc="305A6E68">
      <w:start w:val="1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141A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19495CFF"/>
    <w:multiLevelType w:val="hybridMultilevel"/>
    <w:tmpl w:val="6F4294C8"/>
    <w:lvl w:ilvl="0" w:tplc="301A9CC8">
      <w:start w:val="2"/>
      <w:numFmt w:val="decimal"/>
      <w:lvlText w:val="%1."/>
      <w:lvlJc w:val="left"/>
    </w:lvl>
    <w:lvl w:ilvl="1" w:tplc="1ACECA2A">
      <w:numFmt w:val="decimal"/>
      <w:lvlText w:val=""/>
      <w:lvlJc w:val="left"/>
    </w:lvl>
    <w:lvl w:ilvl="2" w:tplc="447844B6">
      <w:numFmt w:val="decimal"/>
      <w:lvlText w:val=""/>
      <w:lvlJc w:val="left"/>
    </w:lvl>
    <w:lvl w:ilvl="3" w:tplc="7B4A51D4">
      <w:numFmt w:val="decimal"/>
      <w:lvlText w:val=""/>
      <w:lvlJc w:val="left"/>
    </w:lvl>
    <w:lvl w:ilvl="4" w:tplc="B25AB956">
      <w:numFmt w:val="decimal"/>
      <w:lvlText w:val=""/>
      <w:lvlJc w:val="left"/>
    </w:lvl>
    <w:lvl w:ilvl="5" w:tplc="AE209AF6">
      <w:numFmt w:val="decimal"/>
      <w:lvlText w:val=""/>
      <w:lvlJc w:val="left"/>
    </w:lvl>
    <w:lvl w:ilvl="6" w:tplc="7C987028">
      <w:numFmt w:val="decimal"/>
      <w:lvlText w:val=""/>
      <w:lvlJc w:val="left"/>
    </w:lvl>
    <w:lvl w:ilvl="7" w:tplc="2D5A2E5E">
      <w:numFmt w:val="decimal"/>
      <w:lvlText w:val=""/>
      <w:lvlJc w:val="left"/>
    </w:lvl>
    <w:lvl w:ilvl="8" w:tplc="33CA267A">
      <w:numFmt w:val="decimal"/>
      <w:lvlText w:val=""/>
      <w:lvlJc w:val="left"/>
    </w:lvl>
  </w:abstractNum>
  <w:abstractNum w:abstractNumId="2" w15:restartNumberingAfterBreak="0">
    <w:nsid w:val="247271A6"/>
    <w:multiLevelType w:val="hybridMultilevel"/>
    <w:tmpl w:val="00B2F8A0"/>
    <w:lvl w:ilvl="0" w:tplc="DA906840">
      <w:start w:val="1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14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2AE8944A"/>
    <w:multiLevelType w:val="hybridMultilevel"/>
    <w:tmpl w:val="6A7C7582"/>
    <w:lvl w:ilvl="0" w:tplc="7B34D4F0">
      <w:start w:val="1"/>
      <w:numFmt w:val="bullet"/>
      <w:lvlText w:val="-"/>
      <w:lvlJc w:val="left"/>
    </w:lvl>
    <w:lvl w:ilvl="1" w:tplc="96BC2186">
      <w:numFmt w:val="decimal"/>
      <w:lvlText w:val=""/>
      <w:lvlJc w:val="left"/>
    </w:lvl>
    <w:lvl w:ilvl="2" w:tplc="6C1C0F92">
      <w:numFmt w:val="decimal"/>
      <w:lvlText w:val=""/>
      <w:lvlJc w:val="left"/>
    </w:lvl>
    <w:lvl w:ilvl="3" w:tplc="AC5843C8">
      <w:numFmt w:val="decimal"/>
      <w:lvlText w:val=""/>
      <w:lvlJc w:val="left"/>
    </w:lvl>
    <w:lvl w:ilvl="4" w:tplc="C97055A2">
      <w:numFmt w:val="decimal"/>
      <w:lvlText w:val=""/>
      <w:lvlJc w:val="left"/>
    </w:lvl>
    <w:lvl w:ilvl="5" w:tplc="B248F248">
      <w:numFmt w:val="decimal"/>
      <w:lvlText w:val=""/>
      <w:lvlJc w:val="left"/>
    </w:lvl>
    <w:lvl w:ilvl="6" w:tplc="34FE4F42">
      <w:numFmt w:val="decimal"/>
      <w:lvlText w:val=""/>
      <w:lvlJc w:val="left"/>
    </w:lvl>
    <w:lvl w:ilvl="7" w:tplc="1CAC4726">
      <w:numFmt w:val="decimal"/>
      <w:lvlText w:val=""/>
      <w:lvlJc w:val="left"/>
    </w:lvl>
    <w:lvl w:ilvl="8" w:tplc="08109F08">
      <w:numFmt w:val="decimal"/>
      <w:lvlText w:val=""/>
      <w:lvlJc w:val="left"/>
    </w:lvl>
  </w:abstractNum>
  <w:abstractNum w:abstractNumId="4" w15:restartNumberingAfterBreak="0">
    <w:nsid w:val="3D64565A"/>
    <w:multiLevelType w:val="hybridMultilevel"/>
    <w:tmpl w:val="5CC8F9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7164D0"/>
    <w:multiLevelType w:val="hybridMultilevel"/>
    <w:tmpl w:val="C29EB116"/>
    <w:lvl w:ilvl="0" w:tplc="2A6491F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ED7B17"/>
    <w:multiLevelType w:val="hybridMultilevel"/>
    <w:tmpl w:val="43DCAE42"/>
    <w:lvl w:ilvl="0" w:tplc="039CD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354EB7"/>
    <w:multiLevelType w:val="hybridMultilevel"/>
    <w:tmpl w:val="ADA2C16E"/>
    <w:lvl w:ilvl="0" w:tplc="55D4FBA6">
      <w:start w:val="3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625558EC"/>
    <w:multiLevelType w:val="hybridMultilevel"/>
    <w:tmpl w:val="7AEE9E8C"/>
    <w:lvl w:ilvl="0" w:tplc="FAFC5DD2">
      <w:start w:val="1"/>
      <w:numFmt w:val="decimal"/>
      <w:lvlText w:val="%1."/>
      <w:lvlJc w:val="left"/>
    </w:lvl>
    <w:lvl w:ilvl="1" w:tplc="D9B45372">
      <w:numFmt w:val="decimal"/>
      <w:lvlText w:val=""/>
      <w:lvlJc w:val="left"/>
    </w:lvl>
    <w:lvl w:ilvl="2" w:tplc="92182EB2">
      <w:numFmt w:val="decimal"/>
      <w:lvlText w:val=""/>
      <w:lvlJc w:val="left"/>
    </w:lvl>
    <w:lvl w:ilvl="3" w:tplc="A8B80998">
      <w:numFmt w:val="decimal"/>
      <w:lvlText w:val=""/>
      <w:lvlJc w:val="left"/>
    </w:lvl>
    <w:lvl w:ilvl="4" w:tplc="70D04B32">
      <w:numFmt w:val="decimal"/>
      <w:lvlText w:val=""/>
      <w:lvlJc w:val="left"/>
    </w:lvl>
    <w:lvl w:ilvl="5" w:tplc="13866DD2">
      <w:numFmt w:val="decimal"/>
      <w:lvlText w:val=""/>
      <w:lvlJc w:val="left"/>
    </w:lvl>
    <w:lvl w:ilvl="6" w:tplc="8AB6D3DE">
      <w:numFmt w:val="decimal"/>
      <w:lvlText w:val=""/>
      <w:lvlJc w:val="left"/>
    </w:lvl>
    <w:lvl w:ilvl="7" w:tplc="9526676C">
      <w:numFmt w:val="decimal"/>
      <w:lvlText w:val=""/>
      <w:lvlJc w:val="left"/>
    </w:lvl>
    <w:lvl w:ilvl="8" w:tplc="FB4676A2">
      <w:numFmt w:val="decimal"/>
      <w:lvlText w:val=""/>
      <w:lvlJc w:val="left"/>
    </w:lvl>
  </w:abstractNum>
  <w:abstractNum w:abstractNumId="9" w15:restartNumberingAfterBreak="0">
    <w:nsid w:val="635E624A"/>
    <w:multiLevelType w:val="hybridMultilevel"/>
    <w:tmpl w:val="2848D64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B0DC51"/>
    <w:multiLevelType w:val="hybridMultilevel"/>
    <w:tmpl w:val="5784F268"/>
    <w:lvl w:ilvl="0" w:tplc="09A2E048">
      <w:start w:val="1"/>
      <w:numFmt w:val="bullet"/>
      <w:lvlText w:val="-"/>
      <w:lvlJc w:val="left"/>
    </w:lvl>
    <w:lvl w:ilvl="1" w:tplc="C0FE82E0">
      <w:numFmt w:val="decimal"/>
      <w:lvlText w:val=""/>
      <w:lvlJc w:val="left"/>
    </w:lvl>
    <w:lvl w:ilvl="2" w:tplc="3464639C">
      <w:numFmt w:val="decimal"/>
      <w:lvlText w:val=""/>
      <w:lvlJc w:val="left"/>
    </w:lvl>
    <w:lvl w:ilvl="3" w:tplc="E912E9CC">
      <w:numFmt w:val="decimal"/>
      <w:lvlText w:val=""/>
      <w:lvlJc w:val="left"/>
    </w:lvl>
    <w:lvl w:ilvl="4" w:tplc="B4D04522">
      <w:numFmt w:val="decimal"/>
      <w:lvlText w:val=""/>
      <w:lvlJc w:val="left"/>
    </w:lvl>
    <w:lvl w:ilvl="5" w:tplc="AC0E1BBE">
      <w:numFmt w:val="decimal"/>
      <w:lvlText w:val=""/>
      <w:lvlJc w:val="left"/>
    </w:lvl>
    <w:lvl w:ilvl="6" w:tplc="A7AC02EA">
      <w:numFmt w:val="decimal"/>
      <w:lvlText w:val=""/>
      <w:lvlJc w:val="left"/>
    </w:lvl>
    <w:lvl w:ilvl="7" w:tplc="2E641ED2">
      <w:numFmt w:val="decimal"/>
      <w:lvlText w:val=""/>
      <w:lvlJc w:val="left"/>
    </w:lvl>
    <w:lvl w:ilvl="8" w:tplc="9F8C2F9A">
      <w:numFmt w:val="decimal"/>
      <w:lvlText w:val=""/>
      <w:lvlJc w:val="left"/>
    </w:lvl>
  </w:abstractNum>
  <w:num w:numId="1" w16cid:durableId="1408110873">
    <w:abstractNumId w:val="10"/>
  </w:num>
  <w:num w:numId="2" w16cid:durableId="1963148001">
    <w:abstractNumId w:val="1"/>
  </w:num>
  <w:num w:numId="3" w16cid:durableId="291639333">
    <w:abstractNumId w:val="3"/>
  </w:num>
  <w:num w:numId="4" w16cid:durableId="1872916898">
    <w:abstractNumId w:val="8"/>
  </w:num>
  <w:num w:numId="5" w16cid:durableId="829250061">
    <w:abstractNumId w:val="4"/>
  </w:num>
  <w:num w:numId="6" w16cid:durableId="1700740803">
    <w:abstractNumId w:val="5"/>
  </w:num>
  <w:num w:numId="7" w16cid:durableId="100148613">
    <w:abstractNumId w:val="7"/>
  </w:num>
  <w:num w:numId="8" w16cid:durableId="1547403158">
    <w:abstractNumId w:val="2"/>
  </w:num>
  <w:num w:numId="9" w16cid:durableId="621812337">
    <w:abstractNumId w:val="9"/>
  </w:num>
  <w:num w:numId="10" w16cid:durableId="162818318">
    <w:abstractNumId w:val="6"/>
  </w:num>
  <w:num w:numId="11" w16cid:durableId="7199393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1D4"/>
    <w:rsid w:val="000863FC"/>
    <w:rsid w:val="000E637F"/>
    <w:rsid w:val="000E6A30"/>
    <w:rsid w:val="001E6C62"/>
    <w:rsid w:val="002F22A2"/>
    <w:rsid w:val="00396FC5"/>
    <w:rsid w:val="003A3956"/>
    <w:rsid w:val="004A02DB"/>
    <w:rsid w:val="004F6620"/>
    <w:rsid w:val="005A48F9"/>
    <w:rsid w:val="0061718C"/>
    <w:rsid w:val="00767324"/>
    <w:rsid w:val="007C6455"/>
    <w:rsid w:val="007E1147"/>
    <w:rsid w:val="0086377C"/>
    <w:rsid w:val="008A6EC2"/>
    <w:rsid w:val="00974972"/>
    <w:rsid w:val="00991B61"/>
    <w:rsid w:val="009E2B8E"/>
    <w:rsid w:val="009F2347"/>
    <w:rsid w:val="009F3F98"/>
    <w:rsid w:val="00BB2DCE"/>
    <w:rsid w:val="00BF01D4"/>
    <w:rsid w:val="00C27FC5"/>
    <w:rsid w:val="00CB6EB9"/>
    <w:rsid w:val="00D117C0"/>
    <w:rsid w:val="00E6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87B5B"/>
  <w15:docId w15:val="{723A2EFB-77D6-4297-AF52-769109C9A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1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E6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71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413</Words>
  <Characters>2621</Characters>
  <Application>Microsoft Office Word</Application>
  <DocSecurity>0</DocSecurity>
  <Lines>72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Nermina Sivčević</cp:lastModifiedBy>
  <cp:revision>3</cp:revision>
  <cp:lastPrinted>2026-03-26T13:30:00Z</cp:lastPrinted>
  <dcterms:created xsi:type="dcterms:W3CDTF">2026-03-27T09:23:00Z</dcterms:created>
  <dcterms:modified xsi:type="dcterms:W3CDTF">2026-03-27T09:29:00Z</dcterms:modified>
</cp:coreProperties>
</file>